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97266" w14:textId="7CE61982" w:rsidR="00C20D63" w:rsidRPr="00C20D63" w:rsidRDefault="00BE0D97" w:rsidP="00C20D63">
      <w:pPr>
        <w:jc w:val="center"/>
        <w:rPr>
          <w:rFonts w:ascii="SassoonPrimaryType" w:hAnsi="SassoonPrimaryType"/>
          <w:b/>
          <w:bCs/>
          <w:sz w:val="28"/>
          <w:szCs w:val="28"/>
          <w:u w:val="single"/>
        </w:rPr>
      </w:pPr>
      <w:r>
        <w:rPr>
          <w:rFonts w:ascii="SassoonPrimaryType" w:hAnsi="SassoonPrimaryType"/>
          <w:b/>
          <w:bCs/>
          <w:sz w:val="28"/>
          <w:szCs w:val="28"/>
          <w:u w:val="single"/>
        </w:rPr>
        <w:t>Year 6</w:t>
      </w:r>
      <w:r w:rsidR="007C6286">
        <w:rPr>
          <w:rFonts w:ascii="SassoonPrimaryType" w:hAnsi="SassoonPrimaryType"/>
          <w:b/>
          <w:bCs/>
          <w:sz w:val="28"/>
          <w:szCs w:val="28"/>
          <w:u w:val="single"/>
        </w:rPr>
        <w:t xml:space="preserve"> Home Learning: </w:t>
      </w:r>
      <w:r w:rsidR="000977D6">
        <w:rPr>
          <w:rFonts w:ascii="SassoonPrimaryType" w:hAnsi="SassoonPrimaryType"/>
          <w:b/>
          <w:bCs/>
          <w:sz w:val="28"/>
          <w:szCs w:val="28"/>
          <w:u w:val="single"/>
        </w:rPr>
        <w:t>8</w:t>
      </w:r>
      <w:r w:rsidR="000977D6" w:rsidRPr="000977D6">
        <w:rPr>
          <w:rFonts w:ascii="SassoonPrimaryType" w:hAnsi="SassoonPrimaryType"/>
          <w:b/>
          <w:bCs/>
          <w:sz w:val="28"/>
          <w:szCs w:val="28"/>
          <w:u w:val="single"/>
          <w:vertAlign w:val="superscript"/>
        </w:rPr>
        <w:t>th</w:t>
      </w:r>
      <w:r w:rsidR="000977D6">
        <w:rPr>
          <w:rFonts w:ascii="SassoonPrimaryType" w:hAnsi="SassoonPrimaryType"/>
          <w:b/>
          <w:bCs/>
          <w:sz w:val="28"/>
          <w:szCs w:val="28"/>
          <w:u w:val="single"/>
        </w:rPr>
        <w:t xml:space="preserve"> March 2021</w:t>
      </w:r>
    </w:p>
    <w:tbl>
      <w:tblPr>
        <w:tblStyle w:val="TableGrid"/>
        <w:tblW w:w="9871" w:type="dxa"/>
        <w:tblInd w:w="-289" w:type="dxa"/>
        <w:tblLook w:val="04A0" w:firstRow="1" w:lastRow="0" w:firstColumn="1" w:lastColumn="0" w:noHBand="0" w:noVBand="1"/>
      </w:tblPr>
      <w:tblGrid>
        <w:gridCol w:w="1576"/>
        <w:gridCol w:w="7262"/>
        <w:gridCol w:w="1033"/>
      </w:tblGrid>
      <w:tr w:rsidR="00507514" w:rsidRPr="00841B95" w14:paraId="0944E700" w14:textId="5E602FD7" w:rsidTr="000977D6">
        <w:trPr>
          <w:trHeight w:val="68"/>
        </w:trPr>
        <w:tc>
          <w:tcPr>
            <w:tcW w:w="8838" w:type="dxa"/>
            <w:gridSpan w:val="2"/>
            <w:shd w:val="clear" w:color="auto" w:fill="ED7D31" w:themeFill="accent2"/>
          </w:tcPr>
          <w:p w14:paraId="720046BD" w14:textId="1336C297" w:rsidR="00E34CB7" w:rsidRPr="00841B95" w:rsidRDefault="003928A4" w:rsidP="003928A4">
            <w:pPr>
              <w:jc w:val="center"/>
              <w:rPr>
                <w:rFonts w:ascii="SassoonPrimaryType" w:hAnsi="SassoonPrimaryType"/>
                <w:b/>
                <w:sz w:val="18"/>
                <w:u w:val="single"/>
              </w:rPr>
            </w:pPr>
            <w:r>
              <w:rPr>
                <w:rFonts w:ascii="SassoonPrimaryType" w:hAnsi="SassoonPrimaryType"/>
                <w:b/>
                <w:sz w:val="24"/>
                <w:u w:val="single"/>
              </w:rPr>
              <w:t>Spelling/Phonics</w:t>
            </w:r>
          </w:p>
        </w:tc>
        <w:tc>
          <w:tcPr>
            <w:tcW w:w="1033" w:type="dxa"/>
            <w:shd w:val="clear" w:color="auto" w:fill="ED7D31" w:themeFill="accent2"/>
          </w:tcPr>
          <w:p w14:paraId="2B183F05" w14:textId="6FD53BB2" w:rsidR="00E34CB7" w:rsidRPr="00841B95" w:rsidRDefault="00E34CB7" w:rsidP="00E34CB7">
            <w:pPr>
              <w:jc w:val="center"/>
              <w:rPr>
                <w:rFonts w:ascii="SassoonPrimaryType" w:hAnsi="SassoonPrimaryType"/>
                <w:b/>
                <w:sz w:val="24"/>
                <w:u w:val="single"/>
              </w:rPr>
            </w:pPr>
            <w:r w:rsidRPr="003928A4">
              <w:rPr>
                <w:rFonts w:ascii="SassoonPrimaryType" w:hAnsi="SassoonPrimaryType"/>
                <w:b/>
                <w:sz w:val="20"/>
                <w:u w:val="single"/>
              </w:rPr>
              <w:t xml:space="preserve">Time to spend on activity </w:t>
            </w:r>
          </w:p>
        </w:tc>
      </w:tr>
      <w:tr w:rsidR="00507514" w:rsidRPr="00841B95" w14:paraId="022239E8" w14:textId="51B60AE3" w:rsidTr="000977D6">
        <w:trPr>
          <w:trHeight w:val="650"/>
        </w:trPr>
        <w:tc>
          <w:tcPr>
            <w:tcW w:w="1576" w:type="dxa"/>
            <w:shd w:val="clear" w:color="auto" w:fill="FBE4D5" w:themeFill="accent2" w:themeFillTint="33"/>
          </w:tcPr>
          <w:p w14:paraId="6B57B788" w14:textId="77777777" w:rsidR="00E34CB7" w:rsidRDefault="00E34CB7" w:rsidP="3B16D531">
            <w:pPr>
              <w:rPr>
                <w:rFonts w:ascii="SassoonPrimaryType" w:hAnsi="SassoonPrimaryType"/>
                <w:b/>
                <w:bCs/>
                <w:sz w:val="18"/>
                <w:szCs w:val="20"/>
                <w:u w:val="single"/>
              </w:rPr>
            </w:pPr>
            <w:r w:rsidRPr="00841B95">
              <w:rPr>
                <w:rFonts w:ascii="SassoonPrimaryType" w:hAnsi="SassoonPrimaryType"/>
                <w:b/>
                <w:bCs/>
                <w:sz w:val="18"/>
                <w:szCs w:val="20"/>
                <w:u w:val="single"/>
              </w:rPr>
              <w:t xml:space="preserve">Spelling/Phonics: </w:t>
            </w:r>
          </w:p>
          <w:p w14:paraId="7B681814" w14:textId="77777777" w:rsidR="00F77635" w:rsidRDefault="00F77635" w:rsidP="3B16D531">
            <w:pPr>
              <w:rPr>
                <w:rFonts w:ascii="SassoonPrimaryType" w:hAnsi="SassoonPrimaryType"/>
                <w:b/>
                <w:bCs/>
                <w:sz w:val="18"/>
                <w:szCs w:val="20"/>
                <w:u w:val="single"/>
              </w:rPr>
            </w:pPr>
          </w:p>
          <w:p w14:paraId="335EAC7D" w14:textId="2F36DA2B" w:rsidR="00F77635" w:rsidRPr="00841B95" w:rsidRDefault="00F77635" w:rsidP="3B16D531">
            <w:pPr>
              <w:rPr>
                <w:rFonts w:ascii="SassoonPrimaryType" w:hAnsi="SassoonPrimaryType"/>
                <w:b/>
                <w:bCs/>
                <w:i/>
                <w:iCs/>
                <w:sz w:val="18"/>
                <w:szCs w:val="20"/>
              </w:rPr>
            </w:pPr>
          </w:p>
        </w:tc>
        <w:tc>
          <w:tcPr>
            <w:tcW w:w="7262" w:type="dxa"/>
            <w:shd w:val="clear" w:color="auto" w:fill="FBE4D5" w:themeFill="accent2" w:themeFillTint="33"/>
          </w:tcPr>
          <w:p w14:paraId="2A8E7270" w14:textId="00F18CAC" w:rsidR="00880ADD" w:rsidRDefault="00880ADD" w:rsidP="00880ADD">
            <w:pPr>
              <w:rPr>
                <w:rFonts w:ascii="SassoonPrimaryType" w:eastAsia="Calibri" w:hAnsi="SassoonPrimaryType" w:cs="Calibri"/>
                <w:b/>
                <w:bCs/>
                <w:sz w:val="18"/>
                <w:szCs w:val="18"/>
              </w:rPr>
            </w:pPr>
            <w:r>
              <w:rPr>
                <w:rFonts w:ascii="SassoonPrimaryType" w:eastAsia="Calibri" w:hAnsi="SassoonPrimaryType" w:cs="Calibri"/>
                <w:b/>
                <w:bCs/>
                <w:sz w:val="18"/>
                <w:szCs w:val="18"/>
              </w:rPr>
              <w:t xml:space="preserve">Monday – Look at the 6 chosen words from the 5/6 word list and practice using the following strategy – accommodate, accompany, according, achieve, aggressive, amateur </w:t>
            </w:r>
          </w:p>
          <w:p w14:paraId="451B672C" w14:textId="6C15C1CA" w:rsidR="00880ADD" w:rsidRPr="007C328C" w:rsidRDefault="00880ADD" w:rsidP="00880ADD">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Pyramid words</w:t>
            </w:r>
            <w:r w:rsidRPr="007C328C">
              <w:rPr>
                <w:rFonts w:ascii="Times New Roman" w:eastAsia="Calibri" w:hAnsi="Times New Roman" w:cs="Times New Roman"/>
                <w:bCs/>
                <w:sz w:val="18"/>
                <w:szCs w:val="18"/>
              </w:rPr>
              <w:t>​</w:t>
            </w:r>
          </w:p>
          <w:p w14:paraId="4751E358" w14:textId="77777777" w:rsidR="00880ADD" w:rsidRPr="007C328C" w:rsidRDefault="00880ADD" w:rsidP="00880ADD">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Trace, copy and replicate</w:t>
            </w:r>
            <w:r w:rsidRPr="007C328C">
              <w:rPr>
                <w:rFonts w:ascii="Times New Roman" w:eastAsia="Calibri" w:hAnsi="Times New Roman" w:cs="Times New Roman"/>
                <w:bCs/>
                <w:sz w:val="18"/>
                <w:szCs w:val="18"/>
              </w:rPr>
              <w:t>​</w:t>
            </w:r>
          </w:p>
          <w:p w14:paraId="2B8B8814" w14:textId="77777777" w:rsidR="00880ADD" w:rsidRPr="007C328C" w:rsidRDefault="00880ADD" w:rsidP="00880ADD">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Look, say, cover, write, check</w:t>
            </w:r>
            <w:r w:rsidRPr="007C328C">
              <w:rPr>
                <w:rFonts w:ascii="Times New Roman" w:eastAsia="Calibri" w:hAnsi="Times New Roman" w:cs="Times New Roman"/>
                <w:bCs/>
                <w:sz w:val="18"/>
                <w:szCs w:val="18"/>
              </w:rPr>
              <w:t>​</w:t>
            </w:r>
          </w:p>
          <w:p w14:paraId="22F02A54" w14:textId="77777777" w:rsidR="00880ADD" w:rsidRPr="007C328C" w:rsidRDefault="00880ADD" w:rsidP="00880ADD">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Drawing around the word to show the shape</w:t>
            </w:r>
            <w:r w:rsidRPr="007C328C">
              <w:rPr>
                <w:rFonts w:ascii="Times New Roman" w:eastAsia="Calibri" w:hAnsi="Times New Roman" w:cs="Times New Roman"/>
                <w:bCs/>
                <w:sz w:val="18"/>
                <w:szCs w:val="18"/>
              </w:rPr>
              <w:t>​</w:t>
            </w:r>
          </w:p>
          <w:p w14:paraId="7294A1CB" w14:textId="77777777" w:rsidR="00880ADD" w:rsidRPr="007C328C" w:rsidRDefault="00880ADD" w:rsidP="00880ADD">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Drawing an image around the word</w:t>
            </w:r>
            <w:r w:rsidRPr="007C328C">
              <w:rPr>
                <w:rFonts w:ascii="Times New Roman" w:eastAsia="Calibri" w:hAnsi="Times New Roman" w:cs="Times New Roman"/>
                <w:bCs/>
                <w:sz w:val="18"/>
                <w:szCs w:val="18"/>
              </w:rPr>
              <w:t>​</w:t>
            </w:r>
          </w:p>
          <w:p w14:paraId="64FB6594" w14:textId="6423C3CB" w:rsidR="00BE0D97" w:rsidRPr="007C328C" w:rsidRDefault="00880ADD" w:rsidP="00880ADD">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Words without vowels</w:t>
            </w:r>
          </w:p>
          <w:p w14:paraId="4B1B298C" w14:textId="77777777" w:rsidR="007C328C" w:rsidRDefault="007C328C" w:rsidP="00880ADD">
            <w:pPr>
              <w:rPr>
                <w:rFonts w:ascii="SassoonPrimaryType" w:eastAsia="Calibri" w:hAnsi="SassoonPrimaryType" w:cs="Calibri"/>
                <w:b/>
                <w:bCs/>
                <w:sz w:val="18"/>
                <w:szCs w:val="18"/>
              </w:rPr>
            </w:pPr>
          </w:p>
          <w:p w14:paraId="2DCCA603" w14:textId="16652C6E" w:rsidR="007C328C" w:rsidRDefault="00BE0D97" w:rsidP="007C328C">
            <w:pPr>
              <w:rPr>
                <w:rFonts w:ascii="SassoonPrimaryType" w:eastAsia="Calibri" w:hAnsi="SassoonPrimaryType" w:cs="Calibri"/>
                <w:b/>
                <w:bCs/>
                <w:sz w:val="18"/>
                <w:szCs w:val="18"/>
              </w:rPr>
            </w:pPr>
            <w:r>
              <w:rPr>
                <w:rFonts w:ascii="SassoonPrimaryType" w:eastAsia="Calibri" w:hAnsi="SassoonPrimaryType" w:cs="Calibri"/>
                <w:b/>
                <w:bCs/>
                <w:sz w:val="18"/>
                <w:szCs w:val="18"/>
              </w:rPr>
              <w:t xml:space="preserve">Tuesday – </w:t>
            </w:r>
            <w:r w:rsidR="007C328C">
              <w:rPr>
                <w:rFonts w:ascii="SassoonPrimaryType" w:eastAsia="Calibri" w:hAnsi="SassoonPrimaryType" w:cs="Calibri"/>
                <w:b/>
                <w:bCs/>
                <w:sz w:val="18"/>
                <w:szCs w:val="18"/>
              </w:rPr>
              <w:t xml:space="preserve">Look at the 6 chosen words from the 5/6 word list and practice using the following strategy – ancient, apparent, appreciate, attached, available, average </w:t>
            </w:r>
          </w:p>
          <w:p w14:paraId="1F098A4C" w14:textId="77777777" w:rsidR="007C328C" w:rsidRPr="007C328C" w:rsidRDefault="007C328C" w:rsidP="007C328C">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Pyramid words</w:t>
            </w:r>
            <w:r w:rsidRPr="007C328C">
              <w:rPr>
                <w:rFonts w:ascii="Times New Roman" w:eastAsia="Calibri" w:hAnsi="Times New Roman" w:cs="Times New Roman"/>
                <w:bCs/>
                <w:sz w:val="18"/>
                <w:szCs w:val="18"/>
              </w:rPr>
              <w:t>​</w:t>
            </w:r>
          </w:p>
          <w:p w14:paraId="4C0B4AD8" w14:textId="77777777" w:rsidR="007C328C" w:rsidRPr="007C328C" w:rsidRDefault="007C328C" w:rsidP="007C328C">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Trace, copy and replicate</w:t>
            </w:r>
            <w:r w:rsidRPr="007C328C">
              <w:rPr>
                <w:rFonts w:ascii="Times New Roman" w:eastAsia="Calibri" w:hAnsi="Times New Roman" w:cs="Times New Roman"/>
                <w:bCs/>
                <w:sz w:val="18"/>
                <w:szCs w:val="18"/>
              </w:rPr>
              <w:t>​</w:t>
            </w:r>
          </w:p>
          <w:p w14:paraId="68431403" w14:textId="77777777" w:rsidR="007C328C" w:rsidRPr="007C328C" w:rsidRDefault="007C328C" w:rsidP="007C328C">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Look, say, cover, write, check</w:t>
            </w:r>
            <w:r w:rsidRPr="007C328C">
              <w:rPr>
                <w:rFonts w:ascii="Times New Roman" w:eastAsia="Calibri" w:hAnsi="Times New Roman" w:cs="Times New Roman"/>
                <w:bCs/>
                <w:sz w:val="18"/>
                <w:szCs w:val="18"/>
              </w:rPr>
              <w:t>​</w:t>
            </w:r>
          </w:p>
          <w:p w14:paraId="7063A53B" w14:textId="77777777" w:rsidR="007C328C" w:rsidRPr="007C328C" w:rsidRDefault="007C328C" w:rsidP="007C328C">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Drawing around the word to show the shape</w:t>
            </w:r>
            <w:r w:rsidRPr="007C328C">
              <w:rPr>
                <w:rFonts w:ascii="Times New Roman" w:eastAsia="Calibri" w:hAnsi="Times New Roman" w:cs="Times New Roman"/>
                <w:bCs/>
                <w:sz w:val="18"/>
                <w:szCs w:val="18"/>
              </w:rPr>
              <w:t>​</w:t>
            </w:r>
          </w:p>
          <w:p w14:paraId="39C6C916" w14:textId="77777777" w:rsidR="007C328C" w:rsidRPr="007C328C" w:rsidRDefault="007C328C" w:rsidP="007C328C">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Drawing an image around the word</w:t>
            </w:r>
            <w:r w:rsidRPr="007C328C">
              <w:rPr>
                <w:rFonts w:ascii="Times New Roman" w:eastAsia="Calibri" w:hAnsi="Times New Roman" w:cs="Times New Roman"/>
                <w:bCs/>
                <w:sz w:val="18"/>
                <w:szCs w:val="18"/>
              </w:rPr>
              <w:t>​</w:t>
            </w:r>
          </w:p>
          <w:p w14:paraId="1A1D2630" w14:textId="77777777" w:rsidR="007C328C" w:rsidRPr="007C328C" w:rsidRDefault="007C328C" w:rsidP="007C328C">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Words without vowels</w:t>
            </w:r>
          </w:p>
          <w:p w14:paraId="0E8CC8B7" w14:textId="75594925" w:rsidR="00BE0D97" w:rsidRDefault="00BE0D97" w:rsidP="738D91C0">
            <w:pPr>
              <w:rPr>
                <w:rFonts w:ascii="SassoonPrimaryType" w:eastAsia="Calibri" w:hAnsi="SassoonPrimaryType" w:cs="Calibri"/>
                <w:b/>
                <w:bCs/>
                <w:sz w:val="18"/>
                <w:szCs w:val="18"/>
              </w:rPr>
            </w:pPr>
          </w:p>
          <w:p w14:paraId="05138265" w14:textId="7D9DC6D2" w:rsidR="00BE0D97" w:rsidRDefault="00BE0D97" w:rsidP="738D91C0">
            <w:pPr>
              <w:rPr>
                <w:rFonts w:ascii="SassoonPrimaryType" w:eastAsia="Calibri" w:hAnsi="SassoonPrimaryType" w:cs="Calibri"/>
                <w:b/>
                <w:bCs/>
                <w:sz w:val="18"/>
                <w:szCs w:val="18"/>
              </w:rPr>
            </w:pPr>
            <w:r>
              <w:rPr>
                <w:rFonts w:ascii="SassoonPrimaryType" w:eastAsia="Calibri" w:hAnsi="SassoonPrimaryType" w:cs="Calibri"/>
                <w:b/>
                <w:bCs/>
                <w:sz w:val="18"/>
                <w:szCs w:val="18"/>
              </w:rPr>
              <w:t xml:space="preserve">Wednesday – </w:t>
            </w:r>
            <w:r w:rsidR="007C328C">
              <w:rPr>
                <w:rFonts w:ascii="SassoonPrimaryType" w:eastAsia="Calibri" w:hAnsi="SassoonPrimaryType" w:cs="Calibri"/>
                <w:b/>
                <w:bCs/>
                <w:sz w:val="18"/>
                <w:szCs w:val="18"/>
              </w:rPr>
              <w:t>Focus ‘-</w:t>
            </w:r>
            <w:proofErr w:type="spellStart"/>
            <w:r w:rsidR="007C328C">
              <w:rPr>
                <w:rFonts w:ascii="SassoonPrimaryType" w:eastAsia="Calibri" w:hAnsi="SassoonPrimaryType" w:cs="Calibri"/>
                <w:b/>
                <w:bCs/>
                <w:sz w:val="18"/>
                <w:szCs w:val="18"/>
              </w:rPr>
              <w:t>cial</w:t>
            </w:r>
            <w:proofErr w:type="spellEnd"/>
            <w:r w:rsidR="007C328C">
              <w:rPr>
                <w:rFonts w:ascii="SassoonPrimaryType" w:eastAsia="Calibri" w:hAnsi="SassoonPrimaryType" w:cs="Calibri"/>
                <w:b/>
                <w:bCs/>
                <w:sz w:val="18"/>
                <w:szCs w:val="18"/>
              </w:rPr>
              <w:t xml:space="preserve"> or –</w:t>
            </w:r>
            <w:proofErr w:type="spellStart"/>
            <w:r w:rsidR="007C328C">
              <w:rPr>
                <w:rFonts w:ascii="SassoonPrimaryType" w:eastAsia="Calibri" w:hAnsi="SassoonPrimaryType" w:cs="Calibri"/>
                <w:b/>
                <w:bCs/>
                <w:sz w:val="18"/>
                <w:szCs w:val="18"/>
              </w:rPr>
              <w:t>tial</w:t>
            </w:r>
            <w:proofErr w:type="spellEnd"/>
            <w:r w:rsidR="007C328C">
              <w:rPr>
                <w:rFonts w:ascii="SassoonPrimaryType" w:eastAsia="Calibri" w:hAnsi="SassoonPrimaryType" w:cs="Calibri"/>
                <w:b/>
                <w:bCs/>
                <w:sz w:val="18"/>
                <w:szCs w:val="18"/>
              </w:rPr>
              <w:t>’ ending</w:t>
            </w:r>
          </w:p>
          <w:p w14:paraId="28E15C9A" w14:textId="517330FF" w:rsidR="007C328C" w:rsidRPr="007C328C" w:rsidRDefault="007C328C" w:rsidP="738D91C0">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Look at the words</w:t>
            </w:r>
            <w:r>
              <w:rPr>
                <w:rFonts w:ascii="SassoonPrimaryType" w:eastAsia="Calibri" w:hAnsi="SassoonPrimaryType" w:cs="Calibri"/>
                <w:bCs/>
                <w:sz w:val="18"/>
                <w:szCs w:val="18"/>
              </w:rPr>
              <w:t xml:space="preserve"> </w:t>
            </w:r>
            <w:r w:rsidRPr="007C328C">
              <w:rPr>
                <w:rFonts w:ascii="SassoonPrimaryType" w:eastAsia="Calibri" w:hAnsi="SassoonPrimaryType" w:cs="Calibri"/>
                <w:b/>
                <w:bCs/>
                <w:sz w:val="18"/>
                <w:szCs w:val="18"/>
              </w:rPr>
              <w:t>‘official, partial, special, essential’</w:t>
            </w:r>
            <w:r w:rsidRPr="007C328C">
              <w:rPr>
                <w:rFonts w:ascii="SassoonPrimaryType" w:eastAsia="Calibri" w:hAnsi="SassoonPrimaryType" w:cs="Calibri"/>
                <w:bCs/>
                <w:sz w:val="18"/>
                <w:szCs w:val="18"/>
              </w:rPr>
              <w:t xml:space="preserve"> – what do we notice?</w:t>
            </w:r>
          </w:p>
          <w:p w14:paraId="3815FC0E" w14:textId="77777777" w:rsidR="007C328C" w:rsidRPr="007C328C" w:rsidRDefault="007C328C" w:rsidP="007C328C">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w:t>
            </w:r>
            <w:proofErr w:type="spellStart"/>
            <w:r w:rsidRPr="007C328C">
              <w:rPr>
                <w:rFonts w:ascii="SassoonPrimaryType" w:eastAsia="Calibri" w:hAnsi="SassoonPrimaryType" w:cs="Calibri"/>
                <w:bCs/>
                <w:sz w:val="18"/>
                <w:szCs w:val="18"/>
              </w:rPr>
              <w:t>cial</w:t>
            </w:r>
            <w:proofErr w:type="spellEnd"/>
            <w:r w:rsidRPr="007C328C">
              <w:rPr>
                <w:rFonts w:ascii="SassoonPrimaryType" w:eastAsia="Calibri" w:hAnsi="SassoonPrimaryType" w:cs="Calibri"/>
                <w:bCs/>
                <w:sz w:val="18"/>
                <w:szCs w:val="18"/>
              </w:rPr>
              <w:t>’ is common after a vowel letter.</w:t>
            </w:r>
            <w:r w:rsidRPr="007C328C">
              <w:rPr>
                <w:rFonts w:ascii="Times New Roman" w:eastAsia="Calibri" w:hAnsi="Times New Roman" w:cs="Times New Roman"/>
                <w:bCs/>
                <w:sz w:val="18"/>
                <w:szCs w:val="18"/>
              </w:rPr>
              <w:t>​</w:t>
            </w:r>
          </w:p>
          <w:p w14:paraId="07B90D62" w14:textId="6C86420C" w:rsidR="007C328C" w:rsidRPr="007C328C" w:rsidRDefault="007C328C" w:rsidP="007C328C">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w:t>
            </w:r>
            <w:proofErr w:type="spellStart"/>
            <w:r w:rsidRPr="007C328C">
              <w:rPr>
                <w:rFonts w:ascii="SassoonPrimaryType" w:eastAsia="Calibri" w:hAnsi="SassoonPrimaryType" w:cs="Calibri"/>
                <w:bCs/>
                <w:sz w:val="18"/>
                <w:szCs w:val="18"/>
              </w:rPr>
              <w:t>tial</w:t>
            </w:r>
            <w:proofErr w:type="spellEnd"/>
            <w:r w:rsidRPr="007C328C">
              <w:rPr>
                <w:rFonts w:ascii="SassoonPrimaryType" w:eastAsia="Calibri" w:hAnsi="SassoonPrimaryType" w:cs="Calibri"/>
                <w:bCs/>
                <w:sz w:val="18"/>
                <w:szCs w:val="18"/>
              </w:rPr>
              <w:t>’ is common after a consonant letter.</w:t>
            </w:r>
          </w:p>
          <w:p w14:paraId="75A0BE51" w14:textId="3081BBE3" w:rsidR="007C328C" w:rsidRPr="007C328C" w:rsidRDefault="007C328C" w:rsidP="007C328C">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 xml:space="preserve">Investigate the given words, writing down what the root word is and why is has that specific ending. </w:t>
            </w:r>
          </w:p>
          <w:p w14:paraId="7C11B194" w14:textId="77777777" w:rsidR="007C328C" w:rsidRDefault="007C328C" w:rsidP="007C328C">
            <w:pPr>
              <w:rPr>
                <w:rFonts w:ascii="SassoonPrimaryType" w:eastAsia="Calibri" w:hAnsi="SassoonPrimaryType" w:cs="Calibri"/>
                <w:b/>
                <w:bCs/>
                <w:sz w:val="18"/>
                <w:szCs w:val="18"/>
              </w:rPr>
            </w:pPr>
          </w:p>
          <w:p w14:paraId="6B6FF363" w14:textId="77777777" w:rsidR="007C328C" w:rsidRDefault="00BE0D97" w:rsidP="007C328C">
            <w:pPr>
              <w:rPr>
                <w:rFonts w:ascii="SassoonPrimaryType" w:eastAsia="Calibri" w:hAnsi="SassoonPrimaryType" w:cs="Calibri"/>
                <w:b/>
                <w:bCs/>
                <w:sz w:val="18"/>
                <w:szCs w:val="18"/>
              </w:rPr>
            </w:pPr>
            <w:r>
              <w:rPr>
                <w:rFonts w:ascii="SassoonPrimaryType" w:eastAsia="Calibri" w:hAnsi="SassoonPrimaryType" w:cs="Calibri"/>
                <w:b/>
                <w:bCs/>
                <w:sz w:val="18"/>
                <w:szCs w:val="18"/>
              </w:rPr>
              <w:t xml:space="preserve">Thursday – </w:t>
            </w:r>
            <w:r w:rsidR="007C328C">
              <w:rPr>
                <w:rFonts w:ascii="SassoonPrimaryType" w:eastAsia="Calibri" w:hAnsi="SassoonPrimaryType" w:cs="Calibri"/>
                <w:b/>
                <w:bCs/>
                <w:sz w:val="18"/>
                <w:szCs w:val="18"/>
              </w:rPr>
              <w:t>Focus ‘-</w:t>
            </w:r>
            <w:proofErr w:type="spellStart"/>
            <w:r w:rsidR="007C328C">
              <w:rPr>
                <w:rFonts w:ascii="SassoonPrimaryType" w:eastAsia="Calibri" w:hAnsi="SassoonPrimaryType" w:cs="Calibri"/>
                <w:b/>
                <w:bCs/>
                <w:sz w:val="18"/>
                <w:szCs w:val="18"/>
              </w:rPr>
              <w:t>cial</w:t>
            </w:r>
            <w:proofErr w:type="spellEnd"/>
            <w:r w:rsidR="007C328C">
              <w:rPr>
                <w:rFonts w:ascii="SassoonPrimaryType" w:eastAsia="Calibri" w:hAnsi="SassoonPrimaryType" w:cs="Calibri"/>
                <w:b/>
                <w:bCs/>
                <w:sz w:val="18"/>
                <w:szCs w:val="18"/>
              </w:rPr>
              <w:t xml:space="preserve"> or –</w:t>
            </w:r>
            <w:proofErr w:type="spellStart"/>
            <w:r w:rsidR="007C328C">
              <w:rPr>
                <w:rFonts w:ascii="SassoonPrimaryType" w:eastAsia="Calibri" w:hAnsi="SassoonPrimaryType" w:cs="Calibri"/>
                <w:b/>
                <w:bCs/>
                <w:sz w:val="18"/>
                <w:szCs w:val="18"/>
              </w:rPr>
              <w:t>tial</w:t>
            </w:r>
            <w:proofErr w:type="spellEnd"/>
            <w:r w:rsidR="007C328C">
              <w:rPr>
                <w:rFonts w:ascii="SassoonPrimaryType" w:eastAsia="Calibri" w:hAnsi="SassoonPrimaryType" w:cs="Calibri"/>
                <w:b/>
                <w:bCs/>
                <w:sz w:val="18"/>
                <w:szCs w:val="18"/>
              </w:rPr>
              <w:t>’ ending</w:t>
            </w:r>
          </w:p>
          <w:p w14:paraId="40D8FCCC" w14:textId="2D378BD1" w:rsidR="007C328C" w:rsidRPr="007C328C" w:rsidRDefault="007C328C" w:rsidP="007C328C">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Look at the words</w:t>
            </w:r>
            <w:r>
              <w:rPr>
                <w:rFonts w:ascii="SassoonPrimaryType" w:eastAsia="Calibri" w:hAnsi="SassoonPrimaryType" w:cs="Calibri"/>
                <w:bCs/>
                <w:sz w:val="18"/>
                <w:szCs w:val="18"/>
              </w:rPr>
              <w:t xml:space="preserve"> </w:t>
            </w:r>
            <w:r w:rsidRPr="007C328C">
              <w:rPr>
                <w:rFonts w:ascii="SassoonPrimaryType" w:eastAsia="Calibri" w:hAnsi="SassoonPrimaryType" w:cs="Calibri"/>
                <w:b/>
                <w:bCs/>
                <w:sz w:val="18"/>
                <w:szCs w:val="18"/>
              </w:rPr>
              <w:t>‘</w:t>
            </w:r>
            <w:r>
              <w:rPr>
                <w:rFonts w:ascii="SassoonPrimaryType" w:eastAsia="Calibri" w:hAnsi="SassoonPrimaryType" w:cs="Calibri"/>
                <w:b/>
                <w:bCs/>
                <w:sz w:val="18"/>
                <w:szCs w:val="18"/>
              </w:rPr>
              <w:t>social, torrential, influential, and initial’</w:t>
            </w:r>
            <w:r w:rsidRPr="007C328C">
              <w:rPr>
                <w:rFonts w:ascii="SassoonPrimaryType" w:eastAsia="Calibri" w:hAnsi="SassoonPrimaryType" w:cs="Calibri"/>
                <w:bCs/>
                <w:sz w:val="18"/>
                <w:szCs w:val="18"/>
              </w:rPr>
              <w:t xml:space="preserve"> – what do we notice?</w:t>
            </w:r>
            <w:r>
              <w:rPr>
                <w:rFonts w:ascii="SassoonPrimaryType" w:eastAsia="Calibri" w:hAnsi="SassoonPrimaryType" w:cs="Calibri"/>
                <w:bCs/>
                <w:sz w:val="18"/>
                <w:szCs w:val="18"/>
              </w:rPr>
              <w:t xml:space="preserve"> Are any of these words exceptions to the rules?</w:t>
            </w:r>
          </w:p>
          <w:p w14:paraId="252477BD" w14:textId="77777777" w:rsidR="007C328C" w:rsidRPr="007C328C" w:rsidRDefault="007C328C" w:rsidP="007C328C">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 xml:space="preserve">Investigate the given words, writing down what the root word is and why is has that specific ending. </w:t>
            </w:r>
          </w:p>
          <w:p w14:paraId="7EB8DBC1" w14:textId="7E31DF74" w:rsidR="00BE0D97" w:rsidRDefault="00BE0D97" w:rsidP="738D91C0">
            <w:pPr>
              <w:rPr>
                <w:rFonts w:ascii="SassoonPrimaryType" w:eastAsia="Calibri" w:hAnsi="SassoonPrimaryType" w:cs="Calibri"/>
                <w:b/>
                <w:bCs/>
                <w:sz w:val="18"/>
                <w:szCs w:val="18"/>
              </w:rPr>
            </w:pPr>
          </w:p>
          <w:p w14:paraId="047B54F2" w14:textId="686BBEB8" w:rsidR="00BE0D97" w:rsidRDefault="00BE0D97" w:rsidP="738D91C0">
            <w:pPr>
              <w:rPr>
                <w:rFonts w:ascii="SassoonPrimaryType" w:eastAsia="Calibri" w:hAnsi="SassoonPrimaryType" w:cs="Calibri"/>
                <w:b/>
                <w:bCs/>
                <w:sz w:val="18"/>
                <w:szCs w:val="18"/>
              </w:rPr>
            </w:pPr>
            <w:r>
              <w:rPr>
                <w:rFonts w:ascii="SassoonPrimaryType" w:eastAsia="Calibri" w:hAnsi="SassoonPrimaryType" w:cs="Calibri"/>
                <w:b/>
                <w:bCs/>
                <w:sz w:val="18"/>
                <w:szCs w:val="18"/>
              </w:rPr>
              <w:t xml:space="preserve">Friday - </w:t>
            </w:r>
            <w:r w:rsidR="007C328C">
              <w:rPr>
                <w:rFonts w:ascii="SassoonPrimaryType" w:eastAsia="Calibri" w:hAnsi="SassoonPrimaryType" w:cs="Calibri"/>
                <w:b/>
                <w:bCs/>
                <w:sz w:val="18"/>
                <w:szCs w:val="18"/>
              </w:rPr>
              <w:t>Focus ‘-</w:t>
            </w:r>
            <w:proofErr w:type="spellStart"/>
            <w:r w:rsidR="007C328C">
              <w:rPr>
                <w:rFonts w:ascii="SassoonPrimaryType" w:eastAsia="Calibri" w:hAnsi="SassoonPrimaryType" w:cs="Calibri"/>
                <w:b/>
                <w:bCs/>
                <w:sz w:val="18"/>
                <w:szCs w:val="18"/>
              </w:rPr>
              <w:t>cial</w:t>
            </w:r>
            <w:proofErr w:type="spellEnd"/>
            <w:r w:rsidR="007C328C">
              <w:rPr>
                <w:rFonts w:ascii="SassoonPrimaryType" w:eastAsia="Calibri" w:hAnsi="SassoonPrimaryType" w:cs="Calibri"/>
                <w:b/>
                <w:bCs/>
                <w:sz w:val="18"/>
                <w:szCs w:val="18"/>
              </w:rPr>
              <w:t xml:space="preserve"> or –</w:t>
            </w:r>
            <w:proofErr w:type="spellStart"/>
            <w:r w:rsidR="007C328C">
              <w:rPr>
                <w:rFonts w:ascii="SassoonPrimaryType" w:eastAsia="Calibri" w:hAnsi="SassoonPrimaryType" w:cs="Calibri"/>
                <w:b/>
                <w:bCs/>
                <w:sz w:val="18"/>
                <w:szCs w:val="18"/>
              </w:rPr>
              <w:t>tial</w:t>
            </w:r>
            <w:proofErr w:type="spellEnd"/>
            <w:r w:rsidR="007C328C">
              <w:rPr>
                <w:rFonts w:ascii="SassoonPrimaryType" w:eastAsia="Calibri" w:hAnsi="SassoonPrimaryType" w:cs="Calibri"/>
                <w:b/>
                <w:bCs/>
                <w:sz w:val="18"/>
                <w:szCs w:val="18"/>
              </w:rPr>
              <w:t>’ ending</w:t>
            </w:r>
          </w:p>
          <w:p w14:paraId="088090CF" w14:textId="5028CAB4" w:rsidR="007C328C" w:rsidRPr="00BE0D97" w:rsidRDefault="007C328C" w:rsidP="738D91C0">
            <w:pPr>
              <w:rPr>
                <w:rFonts w:ascii="SassoonPrimaryType" w:eastAsia="Calibri" w:hAnsi="SassoonPrimaryType" w:cs="Calibri"/>
                <w:b/>
                <w:bCs/>
                <w:sz w:val="18"/>
                <w:szCs w:val="18"/>
              </w:rPr>
            </w:pPr>
            <w:r>
              <w:rPr>
                <w:rFonts w:ascii="SassoonPrimaryType" w:eastAsia="Calibri" w:hAnsi="SassoonPrimaryType" w:cs="Calibri"/>
                <w:b/>
                <w:bCs/>
                <w:sz w:val="18"/>
                <w:szCs w:val="18"/>
              </w:rPr>
              <w:t>From the words we have looked at with these endings, using your spelling strategies to help you learn them.</w:t>
            </w:r>
          </w:p>
          <w:p w14:paraId="7F2A2256" w14:textId="77777777" w:rsidR="007C328C" w:rsidRPr="007C328C" w:rsidRDefault="007C328C" w:rsidP="007C328C">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Pyramid words</w:t>
            </w:r>
            <w:r w:rsidRPr="007C328C">
              <w:rPr>
                <w:rFonts w:ascii="Times New Roman" w:eastAsia="Calibri" w:hAnsi="Times New Roman" w:cs="Times New Roman"/>
                <w:bCs/>
                <w:sz w:val="18"/>
                <w:szCs w:val="18"/>
              </w:rPr>
              <w:t>​</w:t>
            </w:r>
          </w:p>
          <w:p w14:paraId="0E742BFD" w14:textId="77777777" w:rsidR="007C328C" w:rsidRPr="007C328C" w:rsidRDefault="007C328C" w:rsidP="007C328C">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Trace, copy and replicate</w:t>
            </w:r>
            <w:r w:rsidRPr="007C328C">
              <w:rPr>
                <w:rFonts w:ascii="Times New Roman" w:eastAsia="Calibri" w:hAnsi="Times New Roman" w:cs="Times New Roman"/>
                <w:bCs/>
                <w:sz w:val="18"/>
                <w:szCs w:val="18"/>
              </w:rPr>
              <w:t>​</w:t>
            </w:r>
          </w:p>
          <w:p w14:paraId="19C84E5F" w14:textId="77777777" w:rsidR="007C328C" w:rsidRPr="007C328C" w:rsidRDefault="007C328C" w:rsidP="007C328C">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Look, say, cover, write, check</w:t>
            </w:r>
            <w:r w:rsidRPr="007C328C">
              <w:rPr>
                <w:rFonts w:ascii="Times New Roman" w:eastAsia="Calibri" w:hAnsi="Times New Roman" w:cs="Times New Roman"/>
                <w:bCs/>
                <w:sz w:val="18"/>
                <w:szCs w:val="18"/>
              </w:rPr>
              <w:t>​</w:t>
            </w:r>
          </w:p>
          <w:p w14:paraId="34735499" w14:textId="77777777" w:rsidR="007C328C" w:rsidRPr="007C328C" w:rsidRDefault="007C328C" w:rsidP="007C328C">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Drawing around the word to show the shape</w:t>
            </w:r>
            <w:r w:rsidRPr="007C328C">
              <w:rPr>
                <w:rFonts w:ascii="Times New Roman" w:eastAsia="Calibri" w:hAnsi="Times New Roman" w:cs="Times New Roman"/>
                <w:bCs/>
                <w:sz w:val="18"/>
                <w:szCs w:val="18"/>
              </w:rPr>
              <w:t>​</w:t>
            </w:r>
          </w:p>
          <w:p w14:paraId="4781535D" w14:textId="77777777" w:rsidR="007C328C" w:rsidRPr="007C328C" w:rsidRDefault="007C328C" w:rsidP="007C328C">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Drawing an image around the word</w:t>
            </w:r>
            <w:r w:rsidRPr="007C328C">
              <w:rPr>
                <w:rFonts w:ascii="Times New Roman" w:eastAsia="Calibri" w:hAnsi="Times New Roman" w:cs="Times New Roman"/>
                <w:bCs/>
                <w:sz w:val="18"/>
                <w:szCs w:val="18"/>
              </w:rPr>
              <w:t>​</w:t>
            </w:r>
          </w:p>
          <w:p w14:paraId="4767F233" w14:textId="77777777" w:rsidR="007C328C" w:rsidRPr="007C328C" w:rsidRDefault="007C328C" w:rsidP="007C328C">
            <w:pPr>
              <w:rPr>
                <w:rFonts w:ascii="SassoonPrimaryType" w:eastAsia="Calibri" w:hAnsi="SassoonPrimaryType" w:cs="Calibri"/>
                <w:bCs/>
                <w:sz w:val="18"/>
                <w:szCs w:val="18"/>
              </w:rPr>
            </w:pPr>
            <w:r w:rsidRPr="007C328C">
              <w:rPr>
                <w:rFonts w:ascii="SassoonPrimaryType" w:eastAsia="Calibri" w:hAnsi="SassoonPrimaryType" w:cs="Calibri"/>
                <w:bCs/>
                <w:sz w:val="18"/>
                <w:szCs w:val="18"/>
              </w:rPr>
              <w:t>Words without vowels</w:t>
            </w:r>
          </w:p>
          <w:p w14:paraId="74F5E108" w14:textId="77777777" w:rsidR="007C6286" w:rsidRDefault="007C6286" w:rsidP="738D91C0">
            <w:pPr>
              <w:rPr>
                <w:rFonts w:ascii="SassoonPrimaryType" w:eastAsia="Calibri" w:hAnsi="SassoonPrimaryType" w:cs="Calibri"/>
                <w:b/>
                <w:bCs/>
                <w:sz w:val="18"/>
                <w:szCs w:val="20"/>
              </w:rPr>
            </w:pPr>
          </w:p>
          <w:p w14:paraId="520C07CF" w14:textId="11AB976A" w:rsidR="00657761" w:rsidRPr="00841B95" w:rsidRDefault="00657761" w:rsidP="007C328C">
            <w:pPr>
              <w:rPr>
                <w:rFonts w:ascii="SassoonPrimaryType" w:eastAsia="Calibri" w:hAnsi="SassoonPrimaryType" w:cs="Calibri"/>
                <w:b/>
                <w:bCs/>
                <w:sz w:val="18"/>
                <w:szCs w:val="20"/>
              </w:rPr>
            </w:pPr>
          </w:p>
        </w:tc>
        <w:tc>
          <w:tcPr>
            <w:tcW w:w="1033" w:type="dxa"/>
            <w:shd w:val="clear" w:color="auto" w:fill="FBE4D5" w:themeFill="accent2" w:themeFillTint="33"/>
          </w:tcPr>
          <w:p w14:paraId="4FCC9AAE" w14:textId="55C90F5E" w:rsidR="00E34CB7" w:rsidRDefault="00E34CB7" w:rsidP="004D7698">
            <w:pPr>
              <w:rPr>
                <w:rFonts w:ascii="SassoonPrimaryType" w:eastAsia="Calibri" w:hAnsi="SassoonPrimaryType" w:cs="Calibri"/>
                <w:bCs/>
                <w:sz w:val="18"/>
                <w:szCs w:val="20"/>
              </w:rPr>
            </w:pPr>
          </w:p>
        </w:tc>
      </w:tr>
      <w:tr w:rsidR="00507514" w:rsidRPr="00841B95" w14:paraId="3AC877C6" w14:textId="77777777" w:rsidTr="000977D6">
        <w:trPr>
          <w:trHeight w:val="685"/>
        </w:trPr>
        <w:tc>
          <w:tcPr>
            <w:tcW w:w="1576" w:type="dxa"/>
            <w:shd w:val="clear" w:color="auto" w:fill="F7CAAC" w:themeFill="accent2" w:themeFillTint="66"/>
          </w:tcPr>
          <w:p w14:paraId="020035DD" w14:textId="4AE2F55C" w:rsidR="00507514" w:rsidRDefault="00507514" w:rsidP="3B16D531">
            <w:pPr>
              <w:rPr>
                <w:rFonts w:ascii="SassoonPrimaryType" w:hAnsi="SassoonPrimaryType"/>
                <w:b/>
                <w:bCs/>
                <w:sz w:val="18"/>
                <w:szCs w:val="20"/>
                <w:u w:val="single"/>
              </w:rPr>
            </w:pPr>
            <w:r>
              <w:rPr>
                <w:rFonts w:ascii="SassoonPrimaryType" w:hAnsi="SassoonPrimaryType"/>
                <w:b/>
                <w:bCs/>
                <w:sz w:val="18"/>
                <w:szCs w:val="20"/>
                <w:u w:val="single"/>
              </w:rPr>
              <w:t>Reading</w:t>
            </w:r>
          </w:p>
        </w:tc>
        <w:tc>
          <w:tcPr>
            <w:tcW w:w="7262" w:type="dxa"/>
            <w:shd w:val="clear" w:color="auto" w:fill="F7CAAC" w:themeFill="accent2" w:themeFillTint="66"/>
          </w:tcPr>
          <w:p w14:paraId="217A7E79" w14:textId="77777777" w:rsidR="0042217B" w:rsidRDefault="001546DB" w:rsidP="002E2C88">
            <w:pPr>
              <w:rPr>
                <w:rFonts w:ascii="SassoonPrimaryType" w:eastAsia="Calibri" w:hAnsi="SassoonPrimaryType" w:cs="Calibri"/>
                <w:iCs/>
                <w:sz w:val="18"/>
                <w:szCs w:val="20"/>
              </w:rPr>
            </w:pPr>
            <w:r>
              <w:rPr>
                <w:rFonts w:ascii="SassoonPrimaryType" w:eastAsia="Calibri" w:hAnsi="SassoonPrimaryType" w:cs="Calibri"/>
                <w:iCs/>
                <w:sz w:val="18"/>
                <w:szCs w:val="20"/>
              </w:rPr>
              <w:t xml:space="preserve">Log into your child’s MYON account daily and read different texts for 15 minutes daily. </w:t>
            </w:r>
          </w:p>
          <w:p w14:paraId="0C52F7D1" w14:textId="531143D0" w:rsidR="001546DB" w:rsidRDefault="0042217B" w:rsidP="002E2C88">
            <w:pPr>
              <w:rPr>
                <w:rFonts w:ascii="SassoonPrimaryType" w:eastAsia="Calibri" w:hAnsi="SassoonPrimaryType" w:cs="Calibri"/>
                <w:iCs/>
                <w:sz w:val="18"/>
                <w:szCs w:val="20"/>
              </w:rPr>
            </w:pPr>
            <w:r>
              <w:rPr>
                <w:rFonts w:ascii="SassoonPrimaryType" w:eastAsia="Calibri" w:hAnsi="SassoonPrimaryType" w:cs="Calibri"/>
                <w:iCs/>
                <w:sz w:val="18"/>
                <w:szCs w:val="20"/>
              </w:rPr>
              <w:t>Our class read project has been set for this week</w:t>
            </w:r>
            <w:r w:rsidR="00481CC9">
              <w:rPr>
                <w:rFonts w:ascii="SassoonPrimaryType" w:eastAsia="Calibri" w:hAnsi="SassoonPrimaryType" w:cs="Calibri"/>
                <w:iCs/>
                <w:sz w:val="18"/>
                <w:szCs w:val="20"/>
              </w:rPr>
              <w:t xml:space="preserve"> which</w:t>
            </w:r>
            <w:r w:rsidR="003D1356">
              <w:rPr>
                <w:rFonts w:ascii="SassoonPrimaryType" w:eastAsia="Calibri" w:hAnsi="SassoonPrimaryType" w:cs="Calibri"/>
                <w:iCs/>
                <w:sz w:val="18"/>
                <w:szCs w:val="20"/>
              </w:rPr>
              <w:t xml:space="preserve">. You have a range of books to choose from, depending on what table group you are in. Take you pick and then once you have finished, choose another to read! </w:t>
            </w:r>
            <w:r w:rsidR="001546DB">
              <w:rPr>
                <w:rFonts w:ascii="SassoonPrimaryType" w:eastAsia="Calibri" w:hAnsi="SassoonPrimaryType" w:cs="Calibri"/>
                <w:iCs/>
                <w:sz w:val="18"/>
                <w:szCs w:val="20"/>
              </w:rPr>
              <w:t>Leave your teachers a review once you finish a book to say if you enjoyed it and if you would recommend it to a class mate.</w:t>
            </w:r>
            <w:r>
              <w:rPr>
                <w:rFonts w:ascii="SassoonPrimaryType" w:eastAsia="Calibri" w:hAnsi="SassoonPrimaryType" w:cs="Calibri"/>
                <w:iCs/>
                <w:sz w:val="18"/>
                <w:szCs w:val="20"/>
              </w:rPr>
              <w:t xml:space="preserve"> Don’t forget to complete an AR quiz once you have read your book</w:t>
            </w:r>
          </w:p>
          <w:p w14:paraId="27732D26" w14:textId="0F9CB611" w:rsidR="001546DB" w:rsidRDefault="00280684" w:rsidP="002E2C88">
            <w:pPr>
              <w:rPr>
                <w:rFonts w:ascii="SassoonPrimaryType" w:eastAsia="Calibri" w:hAnsi="SassoonPrimaryType" w:cs="Calibri"/>
                <w:iCs/>
                <w:sz w:val="18"/>
                <w:szCs w:val="20"/>
              </w:rPr>
            </w:pPr>
            <w:hyperlink r:id="rId9" w:history="1">
              <w:r w:rsidR="001546DB" w:rsidRPr="00A65DC8">
                <w:rPr>
                  <w:rStyle w:val="Hyperlink"/>
                  <w:rFonts w:ascii="SassoonPrimaryType" w:eastAsia="Calibri" w:hAnsi="SassoonPrimaryType" w:cs="Calibri"/>
                  <w:iCs/>
                  <w:sz w:val="18"/>
                  <w:szCs w:val="20"/>
                </w:rPr>
                <w:t>https://www.myon.co.uk/login/index.html?logoutReason=10&amp;returnTo=%2Flibrary%2Fsearch.html</w:t>
              </w:r>
            </w:hyperlink>
          </w:p>
          <w:p w14:paraId="625B15D5" w14:textId="44FAD034" w:rsidR="001546DB" w:rsidRDefault="001546DB" w:rsidP="002E2C88">
            <w:pPr>
              <w:rPr>
                <w:rFonts w:ascii="SassoonPrimaryType" w:eastAsia="Calibri" w:hAnsi="SassoonPrimaryType" w:cs="Calibri"/>
                <w:iCs/>
                <w:sz w:val="18"/>
                <w:szCs w:val="20"/>
              </w:rPr>
            </w:pPr>
            <w:r>
              <w:rPr>
                <w:noProof/>
                <w:lang w:eastAsia="en-GB"/>
              </w:rPr>
              <w:drawing>
                <wp:inline distT="0" distB="0" distL="0" distR="0" wp14:anchorId="6AE87BA2" wp14:editId="741F34CB">
                  <wp:extent cx="1268361" cy="494079"/>
                  <wp:effectExtent l="0" t="0" r="825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8361" cy="494079"/>
                          </a:xfrm>
                          <a:prstGeom prst="rect">
                            <a:avLst/>
                          </a:prstGeom>
                        </pic:spPr>
                      </pic:pic>
                    </a:graphicData>
                  </a:graphic>
                </wp:inline>
              </w:drawing>
            </w:r>
          </w:p>
          <w:p w14:paraId="45A30516" w14:textId="77777777" w:rsidR="001546DB" w:rsidRDefault="001546DB" w:rsidP="002E2C88">
            <w:pPr>
              <w:rPr>
                <w:rFonts w:ascii="SassoonPrimaryType" w:eastAsia="Calibri" w:hAnsi="SassoonPrimaryType" w:cs="Calibri"/>
                <w:iCs/>
                <w:sz w:val="18"/>
                <w:szCs w:val="20"/>
              </w:rPr>
            </w:pPr>
          </w:p>
          <w:p w14:paraId="5D1F0533" w14:textId="1D5F7ABE" w:rsidR="003928A4" w:rsidRDefault="003928A4" w:rsidP="002E2C88">
            <w:pPr>
              <w:rPr>
                <w:rFonts w:ascii="SassoonPrimaryType" w:eastAsia="Calibri" w:hAnsi="SassoonPrimaryType" w:cs="Calibri"/>
                <w:iCs/>
                <w:sz w:val="18"/>
                <w:szCs w:val="20"/>
              </w:rPr>
            </w:pPr>
          </w:p>
        </w:tc>
        <w:tc>
          <w:tcPr>
            <w:tcW w:w="1033" w:type="dxa"/>
            <w:shd w:val="clear" w:color="auto" w:fill="F7CAAC" w:themeFill="accent2" w:themeFillTint="66"/>
          </w:tcPr>
          <w:p w14:paraId="5F2B4C3C" w14:textId="77777777" w:rsidR="001546DB" w:rsidRDefault="001546DB" w:rsidP="001546DB">
            <w:pPr>
              <w:rPr>
                <w:rFonts w:ascii="SassoonPrimaryType" w:eastAsia="Calibri" w:hAnsi="SassoonPrimaryType" w:cs="Calibri"/>
                <w:iCs/>
                <w:sz w:val="18"/>
                <w:szCs w:val="20"/>
              </w:rPr>
            </w:pPr>
            <w:r>
              <w:rPr>
                <w:rFonts w:ascii="SassoonPrimaryType" w:eastAsia="Calibri" w:hAnsi="SassoonPrimaryType" w:cs="Calibri"/>
                <w:iCs/>
                <w:sz w:val="18"/>
                <w:szCs w:val="20"/>
              </w:rPr>
              <w:t>Read for 15 minutes daily using your My on log in</w:t>
            </w:r>
          </w:p>
          <w:p w14:paraId="1435C499" w14:textId="77777777" w:rsidR="001546DB" w:rsidRDefault="001546DB" w:rsidP="001546DB">
            <w:pPr>
              <w:rPr>
                <w:rFonts w:ascii="SassoonPrimaryType" w:eastAsia="Calibri" w:hAnsi="SassoonPrimaryType" w:cs="Calibri"/>
                <w:iCs/>
                <w:sz w:val="18"/>
                <w:szCs w:val="20"/>
              </w:rPr>
            </w:pPr>
          </w:p>
          <w:p w14:paraId="08B12243" w14:textId="77777777" w:rsidR="001546DB" w:rsidRDefault="001546DB" w:rsidP="001546DB">
            <w:pPr>
              <w:rPr>
                <w:rFonts w:ascii="SassoonPrimaryType" w:eastAsia="Calibri" w:hAnsi="SassoonPrimaryType" w:cs="Calibri"/>
                <w:iCs/>
                <w:sz w:val="18"/>
                <w:szCs w:val="20"/>
              </w:rPr>
            </w:pPr>
          </w:p>
          <w:p w14:paraId="4948C2FF" w14:textId="77777777" w:rsidR="001546DB" w:rsidRDefault="001546DB" w:rsidP="001546DB">
            <w:pPr>
              <w:rPr>
                <w:rFonts w:ascii="SassoonPrimaryType" w:eastAsia="Calibri" w:hAnsi="SassoonPrimaryType" w:cs="Calibri"/>
                <w:iCs/>
                <w:sz w:val="18"/>
                <w:szCs w:val="20"/>
              </w:rPr>
            </w:pPr>
          </w:p>
          <w:p w14:paraId="0A174BED" w14:textId="21E77C32" w:rsidR="00507514" w:rsidRDefault="004D7698" w:rsidP="001546DB">
            <w:pPr>
              <w:rPr>
                <w:rFonts w:ascii="SassoonPrimaryType" w:eastAsia="Calibri" w:hAnsi="SassoonPrimaryType" w:cs="Calibri"/>
                <w:iCs/>
                <w:sz w:val="18"/>
                <w:szCs w:val="20"/>
              </w:rPr>
            </w:pPr>
            <w:r>
              <w:rPr>
                <w:rFonts w:ascii="SassoonPrimaryType" w:eastAsia="Calibri" w:hAnsi="SassoonPrimaryType" w:cs="Calibri"/>
                <w:iCs/>
                <w:sz w:val="18"/>
                <w:szCs w:val="20"/>
              </w:rPr>
              <w:t>30</w:t>
            </w:r>
            <w:r w:rsidR="00507514">
              <w:rPr>
                <w:rFonts w:ascii="SassoonPrimaryType" w:eastAsia="Calibri" w:hAnsi="SassoonPrimaryType" w:cs="Calibri"/>
                <w:iCs/>
                <w:sz w:val="18"/>
                <w:szCs w:val="20"/>
              </w:rPr>
              <w:t xml:space="preserve"> minutes </w:t>
            </w:r>
          </w:p>
        </w:tc>
      </w:tr>
      <w:tr w:rsidR="00B4047D" w:rsidRPr="00841B95" w14:paraId="62809C67" w14:textId="1AA0F493" w:rsidTr="741F34CB">
        <w:trPr>
          <w:trHeight w:val="416"/>
        </w:trPr>
        <w:tc>
          <w:tcPr>
            <w:tcW w:w="9871" w:type="dxa"/>
            <w:gridSpan w:val="3"/>
            <w:shd w:val="clear" w:color="auto" w:fill="FFC000" w:themeFill="accent4"/>
          </w:tcPr>
          <w:p w14:paraId="2BD37223" w14:textId="07B90E6F" w:rsidR="00B4047D" w:rsidRPr="00ED635F" w:rsidRDefault="00ED635F" w:rsidP="00ED635F">
            <w:pPr>
              <w:jc w:val="center"/>
              <w:rPr>
                <w:rFonts w:ascii="SassoonPrimaryType" w:eastAsia="Calibri" w:hAnsi="SassoonPrimaryType" w:cs="Calibri"/>
                <w:b/>
                <w:iCs/>
                <w:sz w:val="18"/>
                <w:szCs w:val="20"/>
              </w:rPr>
            </w:pPr>
            <w:r w:rsidRPr="00ED635F">
              <w:rPr>
                <w:rFonts w:ascii="SassoonPrimaryType" w:hAnsi="SassoonPrimaryType"/>
                <w:b/>
                <w:sz w:val="36"/>
                <w:szCs w:val="20"/>
              </w:rPr>
              <w:t>English</w:t>
            </w:r>
            <w:r w:rsidR="0006236D">
              <w:rPr>
                <w:rFonts w:ascii="SassoonPrimaryType" w:hAnsi="SassoonPrimaryType"/>
                <w:b/>
                <w:sz w:val="36"/>
                <w:szCs w:val="20"/>
              </w:rPr>
              <w:t xml:space="preserve"> – All worksheets will be put on Purple Mash</w:t>
            </w:r>
          </w:p>
        </w:tc>
      </w:tr>
      <w:tr w:rsidR="00BE0D97" w:rsidRPr="00841B95" w14:paraId="03F642D5" w14:textId="627D621B" w:rsidTr="000977D6">
        <w:trPr>
          <w:trHeight w:val="650"/>
        </w:trPr>
        <w:tc>
          <w:tcPr>
            <w:tcW w:w="1576" w:type="dxa"/>
            <w:shd w:val="clear" w:color="auto" w:fill="FFF2CC" w:themeFill="accent4" w:themeFillTint="33"/>
          </w:tcPr>
          <w:p w14:paraId="7AFD17A5" w14:textId="1B3C866B" w:rsidR="00BE0D97" w:rsidRPr="004E07E9" w:rsidRDefault="00BE0D97" w:rsidP="00BE0D97">
            <w:pPr>
              <w:jc w:val="center"/>
              <w:rPr>
                <w:rFonts w:ascii="SassoonPrimaryType" w:hAnsi="SassoonPrimaryType"/>
                <w:b/>
                <w:bCs/>
                <w:iCs/>
                <w:sz w:val="18"/>
                <w:szCs w:val="18"/>
              </w:rPr>
            </w:pPr>
            <w:r w:rsidRPr="004E07E9">
              <w:rPr>
                <w:rFonts w:ascii="SassoonPrimaryType" w:hAnsi="SassoonPrimaryType"/>
                <w:b/>
                <w:sz w:val="18"/>
                <w:szCs w:val="18"/>
              </w:rPr>
              <w:t>Tuesday</w:t>
            </w:r>
          </w:p>
        </w:tc>
        <w:tc>
          <w:tcPr>
            <w:tcW w:w="7262" w:type="dxa"/>
            <w:shd w:val="clear" w:color="auto" w:fill="FFF2CC" w:themeFill="accent4" w:themeFillTint="33"/>
          </w:tcPr>
          <w:p w14:paraId="589E7736" w14:textId="04CDD731" w:rsidR="00BE0D97" w:rsidRDefault="009526EC" w:rsidP="00BE0D97">
            <w:pPr>
              <w:rPr>
                <w:rFonts w:ascii="SassoonPrimaryType" w:hAnsi="SassoonPrimaryType"/>
                <w:b/>
                <w:sz w:val="18"/>
                <w:szCs w:val="18"/>
              </w:rPr>
            </w:pPr>
            <w:r w:rsidRPr="009526EC">
              <w:rPr>
                <w:rFonts w:ascii="SassoonPrimaryType" w:hAnsi="SassoonPrimaryType"/>
                <w:b/>
                <w:sz w:val="18"/>
                <w:szCs w:val="18"/>
              </w:rPr>
              <w:t xml:space="preserve">LO: To </w:t>
            </w:r>
            <w:r w:rsidR="000977D6">
              <w:rPr>
                <w:rFonts w:ascii="SassoonPrimaryType" w:hAnsi="SassoonPrimaryType"/>
                <w:b/>
                <w:sz w:val="18"/>
                <w:szCs w:val="18"/>
              </w:rPr>
              <w:t>infer</w:t>
            </w:r>
            <w:r w:rsidRPr="009526EC">
              <w:rPr>
                <w:rFonts w:ascii="SassoonPrimaryType" w:hAnsi="SassoonPrimaryType"/>
                <w:b/>
                <w:sz w:val="18"/>
                <w:szCs w:val="18"/>
              </w:rPr>
              <w:t xml:space="preserve"> </w:t>
            </w:r>
          </w:p>
          <w:p w14:paraId="67C52527" w14:textId="77777777" w:rsidR="00280684" w:rsidRDefault="00280684" w:rsidP="00BE0D97">
            <w:pPr>
              <w:rPr>
                <w:rFonts w:ascii="SassoonPrimaryType" w:hAnsi="SassoonPrimaryType"/>
                <w:b/>
                <w:sz w:val="18"/>
                <w:szCs w:val="18"/>
              </w:rPr>
            </w:pPr>
          </w:p>
          <w:p w14:paraId="5BBF8FDD" w14:textId="77777777" w:rsidR="009526EC" w:rsidRDefault="000977D6" w:rsidP="00BE0D97">
            <w:pPr>
              <w:rPr>
                <w:rFonts w:ascii="SassoonPrimaryType" w:hAnsi="SassoonPrimaryType"/>
                <w:b/>
                <w:sz w:val="18"/>
                <w:szCs w:val="18"/>
              </w:rPr>
            </w:pPr>
            <w:r>
              <w:rPr>
                <w:rFonts w:ascii="SassoonPrimaryType" w:hAnsi="SassoonPrimaryType"/>
                <w:b/>
                <w:sz w:val="18"/>
                <w:szCs w:val="18"/>
              </w:rPr>
              <w:t xml:space="preserve">Watch the </w:t>
            </w:r>
            <w:proofErr w:type="spellStart"/>
            <w:r>
              <w:rPr>
                <w:rFonts w:ascii="SassoonPrimaryType" w:hAnsi="SassoonPrimaryType"/>
                <w:b/>
                <w:sz w:val="18"/>
                <w:szCs w:val="18"/>
              </w:rPr>
              <w:t>youtube</w:t>
            </w:r>
            <w:proofErr w:type="spellEnd"/>
            <w:r>
              <w:rPr>
                <w:rFonts w:ascii="SassoonPrimaryType" w:hAnsi="SassoonPrimaryType"/>
                <w:b/>
                <w:sz w:val="18"/>
                <w:szCs w:val="18"/>
              </w:rPr>
              <w:t xml:space="preserve"> link of the story ‘The Red Tree’ and make notes next to each picture explaining what you think is happening. </w:t>
            </w:r>
          </w:p>
          <w:p w14:paraId="5A811B49" w14:textId="7A3E8E47" w:rsidR="00280684" w:rsidRPr="009526EC" w:rsidRDefault="00280684" w:rsidP="00BE0D97">
            <w:pPr>
              <w:rPr>
                <w:rFonts w:ascii="SassoonPrimaryType" w:hAnsi="SassoonPrimaryType"/>
                <w:b/>
                <w:sz w:val="18"/>
                <w:szCs w:val="18"/>
              </w:rPr>
            </w:pPr>
            <w:r>
              <w:rPr>
                <w:rFonts w:ascii="SassoonPrimaryType" w:hAnsi="SassoonPrimaryType"/>
                <w:b/>
                <w:sz w:val="18"/>
                <w:szCs w:val="18"/>
              </w:rPr>
              <w:t xml:space="preserve">To find the link, type into </w:t>
            </w:r>
            <w:proofErr w:type="spellStart"/>
            <w:r>
              <w:rPr>
                <w:rFonts w:ascii="SassoonPrimaryType" w:hAnsi="SassoonPrimaryType"/>
                <w:b/>
                <w:sz w:val="18"/>
                <w:szCs w:val="18"/>
              </w:rPr>
              <w:t>youbtube</w:t>
            </w:r>
            <w:proofErr w:type="spellEnd"/>
            <w:r>
              <w:rPr>
                <w:rFonts w:ascii="SassoonPrimaryType" w:hAnsi="SassoonPrimaryType"/>
                <w:b/>
                <w:sz w:val="18"/>
                <w:szCs w:val="18"/>
              </w:rPr>
              <w:t xml:space="preserve"> – The Red Tree by Shaun Tan</w:t>
            </w:r>
            <w:bookmarkStart w:id="0" w:name="_GoBack"/>
            <w:bookmarkEnd w:id="0"/>
          </w:p>
        </w:tc>
        <w:tc>
          <w:tcPr>
            <w:tcW w:w="1033" w:type="dxa"/>
            <w:shd w:val="clear" w:color="auto" w:fill="FFF2CC" w:themeFill="accent4" w:themeFillTint="33"/>
          </w:tcPr>
          <w:p w14:paraId="7F298138" w14:textId="1413FF14" w:rsidR="00BE0D97" w:rsidRPr="007C0D99" w:rsidRDefault="000B1F4E" w:rsidP="00BE0D97">
            <w:pPr>
              <w:rPr>
                <w:rFonts w:ascii="SassoonPrimaryType" w:hAnsi="SassoonPrimaryType"/>
                <w:noProof/>
                <w:sz w:val="18"/>
                <w:szCs w:val="18"/>
                <w:lang w:eastAsia="en-GB"/>
              </w:rPr>
            </w:pPr>
            <w:r>
              <w:rPr>
                <w:rFonts w:ascii="SassoonPrimaryType" w:hAnsi="SassoonPrimaryType"/>
                <w:iCs/>
                <w:sz w:val="18"/>
                <w:szCs w:val="18"/>
              </w:rPr>
              <w:t>1 hour</w:t>
            </w:r>
          </w:p>
        </w:tc>
      </w:tr>
      <w:tr w:rsidR="00BE0D97" w:rsidRPr="00841B95" w14:paraId="09ABE1C9" w14:textId="0F1F1BB3" w:rsidTr="000977D6">
        <w:trPr>
          <w:trHeight w:val="409"/>
        </w:trPr>
        <w:tc>
          <w:tcPr>
            <w:tcW w:w="1576" w:type="dxa"/>
            <w:shd w:val="clear" w:color="auto" w:fill="FFF2CC" w:themeFill="accent4" w:themeFillTint="33"/>
          </w:tcPr>
          <w:p w14:paraId="5E4DFD72" w14:textId="7BFD89D0" w:rsidR="00BE0D97" w:rsidRPr="004E07E9" w:rsidRDefault="00BE0D97" w:rsidP="00BE0D97">
            <w:pPr>
              <w:jc w:val="center"/>
              <w:rPr>
                <w:rFonts w:ascii="SassoonPrimaryType" w:hAnsi="SassoonPrimaryType"/>
                <w:b/>
                <w:sz w:val="18"/>
                <w:szCs w:val="18"/>
              </w:rPr>
            </w:pPr>
            <w:r w:rsidRPr="00BA5638">
              <w:rPr>
                <w:rFonts w:ascii="SassoonPrimaryType" w:hAnsi="SassoonPrimaryType"/>
                <w:b/>
                <w:bCs/>
                <w:sz w:val="18"/>
                <w:szCs w:val="18"/>
              </w:rPr>
              <w:t>Wednesday</w:t>
            </w:r>
          </w:p>
        </w:tc>
        <w:tc>
          <w:tcPr>
            <w:tcW w:w="7262" w:type="dxa"/>
            <w:shd w:val="clear" w:color="auto" w:fill="FFF2CC" w:themeFill="accent4" w:themeFillTint="33"/>
          </w:tcPr>
          <w:p w14:paraId="0B3C9D1E" w14:textId="64E8DFBF" w:rsidR="00BE0D97" w:rsidRDefault="009526EC" w:rsidP="00BE0D97">
            <w:pPr>
              <w:rPr>
                <w:rFonts w:ascii="SassoonPrimaryType" w:hAnsi="SassoonPrimaryType"/>
                <w:b/>
                <w:sz w:val="18"/>
                <w:szCs w:val="18"/>
              </w:rPr>
            </w:pPr>
            <w:r>
              <w:rPr>
                <w:rFonts w:ascii="SassoonPrimaryType" w:hAnsi="SassoonPrimaryType"/>
                <w:b/>
                <w:sz w:val="18"/>
                <w:szCs w:val="18"/>
              </w:rPr>
              <w:t xml:space="preserve">LO: To </w:t>
            </w:r>
            <w:r w:rsidR="000977D6">
              <w:rPr>
                <w:rFonts w:ascii="SassoonPrimaryType" w:hAnsi="SassoonPrimaryType"/>
                <w:b/>
                <w:sz w:val="18"/>
                <w:szCs w:val="18"/>
              </w:rPr>
              <w:t>plan</w:t>
            </w:r>
            <w:r>
              <w:rPr>
                <w:rFonts w:ascii="SassoonPrimaryType" w:hAnsi="SassoonPrimaryType"/>
                <w:b/>
                <w:sz w:val="18"/>
                <w:szCs w:val="18"/>
              </w:rPr>
              <w:t xml:space="preserve"> </w:t>
            </w:r>
          </w:p>
          <w:p w14:paraId="568ABCAC" w14:textId="77777777" w:rsidR="000977D6" w:rsidRDefault="000977D6" w:rsidP="00BE0D97">
            <w:pPr>
              <w:rPr>
                <w:rFonts w:ascii="SassoonPrimaryType" w:hAnsi="SassoonPrimaryType"/>
                <w:b/>
                <w:sz w:val="18"/>
                <w:szCs w:val="18"/>
              </w:rPr>
            </w:pPr>
            <w:r>
              <w:rPr>
                <w:rFonts w:ascii="SassoonPrimaryType" w:hAnsi="SassoonPrimaryType"/>
                <w:b/>
                <w:sz w:val="18"/>
                <w:szCs w:val="18"/>
              </w:rPr>
              <w:t xml:space="preserve">Read the WAGOLL and plan your own retell of this story. </w:t>
            </w:r>
          </w:p>
          <w:p w14:paraId="7100D913" w14:textId="4B92B731" w:rsidR="009526EC" w:rsidRPr="007C0D99" w:rsidRDefault="009526EC" w:rsidP="00BE0D97">
            <w:pPr>
              <w:rPr>
                <w:rFonts w:ascii="SassoonPrimaryType" w:hAnsi="SassoonPrimaryType"/>
                <w:b/>
                <w:sz w:val="18"/>
                <w:szCs w:val="18"/>
              </w:rPr>
            </w:pPr>
            <w:r>
              <w:rPr>
                <w:rFonts w:ascii="SassoonPrimaryType" w:hAnsi="SassoonPrimaryType"/>
                <w:b/>
                <w:sz w:val="18"/>
                <w:szCs w:val="18"/>
              </w:rPr>
              <w:t xml:space="preserve"> </w:t>
            </w:r>
          </w:p>
        </w:tc>
        <w:tc>
          <w:tcPr>
            <w:tcW w:w="1033" w:type="dxa"/>
            <w:shd w:val="clear" w:color="auto" w:fill="FFF2CC" w:themeFill="accent4" w:themeFillTint="33"/>
          </w:tcPr>
          <w:p w14:paraId="37765162" w14:textId="54D48786" w:rsidR="00BE0D97" w:rsidRPr="007C0D99" w:rsidRDefault="000B1F4E" w:rsidP="00BE0D97">
            <w:pPr>
              <w:jc w:val="both"/>
              <w:rPr>
                <w:rFonts w:ascii="SassoonPrimaryType" w:hAnsi="SassoonPrimaryType"/>
                <w:sz w:val="18"/>
                <w:szCs w:val="18"/>
              </w:rPr>
            </w:pPr>
            <w:r>
              <w:rPr>
                <w:rFonts w:ascii="SassoonPrimaryType" w:hAnsi="SassoonPrimaryType"/>
                <w:iCs/>
                <w:sz w:val="18"/>
                <w:szCs w:val="18"/>
              </w:rPr>
              <w:t>1 hour</w:t>
            </w:r>
          </w:p>
        </w:tc>
      </w:tr>
      <w:tr w:rsidR="00BE0D97" w:rsidRPr="00841B95" w14:paraId="528ED829" w14:textId="77777777" w:rsidTr="000977D6">
        <w:trPr>
          <w:trHeight w:val="269"/>
        </w:trPr>
        <w:tc>
          <w:tcPr>
            <w:tcW w:w="1576" w:type="dxa"/>
            <w:shd w:val="clear" w:color="auto" w:fill="FFF2CC" w:themeFill="accent4" w:themeFillTint="33"/>
          </w:tcPr>
          <w:p w14:paraId="43360CD5" w14:textId="489CF3B0" w:rsidR="00BE0D97" w:rsidRPr="00BA5638" w:rsidRDefault="00BE0D97" w:rsidP="00BE0D97">
            <w:pPr>
              <w:jc w:val="center"/>
              <w:rPr>
                <w:rFonts w:ascii="SassoonPrimaryType" w:hAnsi="SassoonPrimaryType"/>
                <w:b/>
                <w:bCs/>
                <w:sz w:val="18"/>
                <w:szCs w:val="18"/>
              </w:rPr>
            </w:pPr>
            <w:r w:rsidRPr="00BA5638">
              <w:rPr>
                <w:rFonts w:ascii="SassoonPrimaryType" w:hAnsi="SassoonPrimaryType"/>
                <w:b/>
                <w:bCs/>
                <w:sz w:val="18"/>
                <w:szCs w:val="18"/>
              </w:rPr>
              <w:t>Thursday</w:t>
            </w:r>
          </w:p>
        </w:tc>
        <w:tc>
          <w:tcPr>
            <w:tcW w:w="7262" w:type="dxa"/>
            <w:shd w:val="clear" w:color="auto" w:fill="FFF2CC" w:themeFill="accent4" w:themeFillTint="33"/>
          </w:tcPr>
          <w:p w14:paraId="53DC4E02" w14:textId="77777777" w:rsidR="000B1F4E" w:rsidRDefault="009526EC" w:rsidP="000977D6">
            <w:pPr>
              <w:rPr>
                <w:rFonts w:ascii="SassoonPrimaryType" w:hAnsi="SassoonPrimaryType"/>
                <w:b/>
                <w:sz w:val="18"/>
                <w:szCs w:val="18"/>
              </w:rPr>
            </w:pPr>
            <w:r>
              <w:rPr>
                <w:rFonts w:ascii="SassoonPrimaryType" w:hAnsi="SassoonPrimaryType"/>
                <w:b/>
                <w:sz w:val="18"/>
                <w:szCs w:val="18"/>
              </w:rPr>
              <w:t xml:space="preserve">LO: To </w:t>
            </w:r>
            <w:r w:rsidR="000977D6">
              <w:rPr>
                <w:rFonts w:ascii="SassoonPrimaryType" w:hAnsi="SassoonPrimaryType"/>
                <w:b/>
                <w:sz w:val="18"/>
                <w:szCs w:val="18"/>
              </w:rPr>
              <w:t xml:space="preserve">write an opening </w:t>
            </w:r>
          </w:p>
          <w:p w14:paraId="0B970DD1" w14:textId="0E4A56B7" w:rsidR="000977D6" w:rsidRPr="007C0D99" w:rsidRDefault="000977D6" w:rsidP="000977D6">
            <w:pPr>
              <w:rPr>
                <w:rFonts w:ascii="SassoonPrimaryType" w:hAnsi="SassoonPrimaryType"/>
                <w:b/>
                <w:sz w:val="18"/>
                <w:szCs w:val="18"/>
              </w:rPr>
            </w:pPr>
            <w:r>
              <w:rPr>
                <w:rFonts w:ascii="SassoonPrimaryType" w:hAnsi="SassoonPrimaryType"/>
                <w:b/>
                <w:sz w:val="18"/>
                <w:szCs w:val="18"/>
              </w:rPr>
              <w:t xml:space="preserve">Re-read the WAGOLL and write your opening paragraph </w:t>
            </w:r>
          </w:p>
        </w:tc>
        <w:tc>
          <w:tcPr>
            <w:tcW w:w="1033" w:type="dxa"/>
            <w:shd w:val="clear" w:color="auto" w:fill="FFF2CC" w:themeFill="accent4" w:themeFillTint="33"/>
          </w:tcPr>
          <w:p w14:paraId="3CF9B483" w14:textId="56DC0D06" w:rsidR="00BE0D97" w:rsidRPr="007C0D99" w:rsidRDefault="000B1F4E" w:rsidP="00BE0D97">
            <w:pPr>
              <w:rPr>
                <w:rFonts w:ascii="SassoonPrimaryType" w:hAnsi="SassoonPrimaryType"/>
                <w:iCs/>
                <w:sz w:val="18"/>
                <w:szCs w:val="18"/>
              </w:rPr>
            </w:pPr>
            <w:r>
              <w:rPr>
                <w:rFonts w:ascii="SassoonPrimaryType" w:hAnsi="SassoonPrimaryType"/>
                <w:iCs/>
                <w:sz w:val="18"/>
                <w:szCs w:val="18"/>
              </w:rPr>
              <w:t>1 hour</w:t>
            </w:r>
          </w:p>
        </w:tc>
      </w:tr>
      <w:tr w:rsidR="00BE0D97" w:rsidRPr="00841B95" w14:paraId="2BC8D824" w14:textId="77777777" w:rsidTr="000977D6">
        <w:trPr>
          <w:trHeight w:val="269"/>
        </w:trPr>
        <w:tc>
          <w:tcPr>
            <w:tcW w:w="1576" w:type="dxa"/>
            <w:shd w:val="clear" w:color="auto" w:fill="FFF2CC" w:themeFill="accent4" w:themeFillTint="33"/>
          </w:tcPr>
          <w:p w14:paraId="45F54C4B" w14:textId="4BD6011D" w:rsidR="00BE0D97" w:rsidRPr="00BA5638" w:rsidRDefault="00BE0D97" w:rsidP="00BE0D97">
            <w:pPr>
              <w:jc w:val="center"/>
              <w:rPr>
                <w:rFonts w:ascii="SassoonPrimaryType" w:hAnsi="SassoonPrimaryType"/>
                <w:b/>
                <w:bCs/>
                <w:sz w:val="18"/>
                <w:szCs w:val="18"/>
              </w:rPr>
            </w:pPr>
            <w:r>
              <w:rPr>
                <w:rFonts w:ascii="SassoonPrimaryType" w:hAnsi="SassoonPrimaryType"/>
                <w:b/>
                <w:bCs/>
                <w:sz w:val="18"/>
                <w:szCs w:val="18"/>
              </w:rPr>
              <w:t>Friday</w:t>
            </w:r>
          </w:p>
        </w:tc>
        <w:tc>
          <w:tcPr>
            <w:tcW w:w="7262" w:type="dxa"/>
            <w:shd w:val="clear" w:color="auto" w:fill="FFF2CC" w:themeFill="accent4" w:themeFillTint="33"/>
          </w:tcPr>
          <w:p w14:paraId="31C44B78" w14:textId="77777777" w:rsidR="000B1F4E" w:rsidRPr="000977D6" w:rsidRDefault="000B1F4E" w:rsidP="000977D6">
            <w:pPr>
              <w:rPr>
                <w:rFonts w:ascii="SassoonPrimaryType" w:hAnsi="SassoonPrimaryType"/>
                <w:b/>
                <w:sz w:val="18"/>
                <w:szCs w:val="18"/>
              </w:rPr>
            </w:pPr>
            <w:r w:rsidRPr="000977D6">
              <w:rPr>
                <w:rFonts w:ascii="SassoonPrimaryType" w:hAnsi="SassoonPrimaryType"/>
                <w:b/>
                <w:sz w:val="18"/>
                <w:szCs w:val="18"/>
              </w:rPr>
              <w:t xml:space="preserve">LO: </w:t>
            </w:r>
            <w:r w:rsidR="000977D6" w:rsidRPr="000977D6">
              <w:rPr>
                <w:rFonts w:ascii="SassoonPrimaryType" w:hAnsi="SassoonPrimaryType"/>
                <w:b/>
                <w:sz w:val="18"/>
                <w:szCs w:val="18"/>
              </w:rPr>
              <w:t xml:space="preserve">To write a retell </w:t>
            </w:r>
            <w:r w:rsidRPr="000977D6">
              <w:rPr>
                <w:rFonts w:ascii="SassoonPrimaryType" w:hAnsi="SassoonPrimaryType"/>
                <w:b/>
                <w:sz w:val="18"/>
                <w:szCs w:val="18"/>
              </w:rPr>
              <w:t xml:space="preserve"> </w:t>
            </w:r>
          </w:p>
          <w:p w14:paraId="6E7CA61F" w14:textId="0D77D142" w:rsidR="000977D6" w:rsidRPr="002C7740" w:rsidRDefault="000977D6" w:rsidP="000977D6">
            <w:pPr>
              <w:rPr>
                <w:rFonts w:ascii="SassoonPrimaryType" w:hAnsi="SassoonPrimaryType"/>
                <w:b/>
                <w:sz w:val="18"/>
                <w:szCs w:val="18"/>
                <w:u w:val="single"/>
              </w:rPr>
            </w:pPr>
            <w:r w:rsidRPr="000977D6">
              <w:rPr>
                <w:rFonts w:ascii="SassoonPrimaryType" w:hAnsi="SassoonPrimaryType"/>
                <w:b/>
                <w:sz w:val="18"/>
                <w:szCs w:val="18"/>
              </w:rPr>
              <w:t>Continue your retell and finish it off</w:t>
            </w:r>
          </w:p>
        </w:tc>
        <w:tc>
          <w:tcPr>
            <w:tcW w:w="1033" w:type="dxa"/>
            <w:shd w:val="clear" w:color="auto" w:fill="FFF2CC" w:themeFill="accent4" w:themeFillTint="33"/>
          </w:tcPr>
          <w:p w14:paraId="3EFDDB0A" w14:textId="1D055324" w:rsidR="00BE0D97" w:rsidRPr="002C7740" w:rsidRDefault="000B1F4E" w:rsidP="000B1F4E">
            <w:pPr>
              <w:rPr>
                <w:rFonts w:ascii="SassoonPrimaryType" w:hAnsi="SassoonPrimaryType"/>
                <w:iCs/>
                <w:sz w:val="18"/>
                <w:szCs w:val="18"/>
              </w:rPr>
            </w:pPr>
            <w:r>
              <w:rPr>
                <w:rFonts w:ascii="SassoonPrimaryType" w:hAnsi="SassoonPrimaryType"/>
                <w:iCs/>
                <w:sz w:val="18"/>
                <w:szCs w:val="18"/>
              </w:rPr>
              <w:t>1 hour</w:t>
            </w:r>
            <w:r w:rsidR="00BE0D97" w:rsidRPr="002C7740">
              <w:rPr>
                <w:rFonts w:ascii="SassoonPrimaryType" w:hAnsi="SassoonPrimaryType"/>
                <w:iCs/>
                <w:sz w:val="18"/>
                <w:szCs w:val="18"/>
              </w:rPr>
              <w:t xml:space="preserve"> </w:t>
            </w:r>
          </w:p>
        </w:tc>
      </w:tr>
      <w:tr w:rsidR="00BE0D97" w:rsidRPr="00841B95" w14:paraId="63F13E99" w14:textId="77777777" w:rsidTr="741F34CB">
        <w:trPr>
          <w:trHeight w:val="269"/>
        </w:trPr>
        <w:tc>
          <w:tcPr>
            <w:tcW w:w="9871" w:type="dxa"/>
            <w:gridSpan w:val="3"/>
            <w:shd w:val="clear" w:color="auto" w:fill="BDD6EE" w:themeFill="accent1" w:themeFillTint="66"/>
          </w:tcPr>
          <w:p w14:paraId="2B1BC8C0" w14:textId="205321B5" w:rsidR="00BE0D97" w:rsidRPr="007C6286" w:rsidRDefault="00BE0D97" w:rsidP="00BE0D97">
            <w:pPr>
              <w:jc w:val="center"/>
              <w:rPr>
                <w:rFonts w:ascii="SassoonPrimaryType" w:hAnsi="SassoonPrimaryType"/>
                <w:b/>
                <w:iCs/>
                <w:sz w:val="20"/>
                <w:szCs w:val="20"/>
              </w:rPr>
            </w:pPr>
            <w:r w:rsidRPr="007C6286">
              <w:rPr>
                <w:rFonts w:ascii="SassoonPrimaryType" w:hAnsi="SassoonPrimaryType"/>
                <w:b/>
                <w:iCs/>
                <w:sz w:val="36"/>
                <w:szCs w:val="20"/>
              </w:rPr>
              <w:t>Maths</w:t>
            </w:r>
            <w:r w:rsidR="0006236D">
              <w:rPr>
                <w:rFonts w:ascii="SassoonPrimaryType" w:hAnsi="SassoonPrimaryType"/>
                <w:b/>
                <w:iCs/>
                <w:sz w:val="36"/>
                <w:szCs w:val="20"/>
              </w:rPr>
              <w:t xml:space="preserve"> - </w:t>
            </w:r>
            <w:r w:rsidR="0006236D">
              <w:rPr>
                <w:rFonts w:ascii="SassoonPrimaryType" w:hAnsi="SassoonPrimaryType"/>
                <w:b/>
                <w:sz w:val="36"/>
                <w:szCs w:val="20"/>
              </w:rPr>
              <w:t>All worksheets will be put on Purple Mash</w:t>
            </w:r>
          </w:p>
        </w:tc>
      </w:tr>
      <w:tr w:rsidR="009526EC" w:rsidRPr="00841B95" w14:paraId="6C2F2A07" w14:textId="77777777" w:rsidTr="000977D6">
        <w:trPr>
          <w:trHeight w:val="269"/>
        </w:trPr>
        <w:tc>
          <w:tcPr>
            <w:tcW w:w="1576" w:type="dxa"/>
            <w:shd w:val="clear" w:color="auto" w:fill="BDD6EE" w:themeFill="accent1" w:themeFillTint="66"/>
          </w:tcPr>
          <w:p w14:paraId="7923F163" w14:textId="054AB746" w:rsidR="003E6FED" w:rsidRDefault="000977D6" w:rsidP="00BE0D97">
            <w:pPr>
              <w:jc w:val="center"/>
              <w:rPr>
                <w:rFonts w:ascii="SassoonPrimaryType" w:hAnsi="SassoonPrimaryType"/>
                <w:b/>
                <w:iCs/>
                <w:sz w:val="18"/>
                <w:szCs w:val="20"/>
              </w:rPr>
            </w:pPr>
            <w:r>
              <w:rPr>
                <w:rFonts w:ascii="SassoonPrimaryType" w:hAnsi="SassoonPrimaryType"/>
                <w:b/>
                <w:iCs/>
                <w:sz w:val="18"/>
                <w:szCs w:val="20"/>
              </w:rPr>
              <w:t>Tuesday</w:t>
            </w:r>
          </w:p>
        </w:tc>
        <w:tc>
          <w:tcPr>
            <w:tcW w:w="7262" w:type="dxa"/>
            <w:shd w:val="clear" w:color="auto" w:fill="BDD6EE" w:themeFill="accent1" w:themeFillTint="66"/>
          </w:tcPr>
          <w:p w14:paraId="29B01117" w14:textId="216595CF" w:rsidR="00AA5E3A" w:rsidRDefault="009526EC" w:rsidP="00AA5E3A">
            <w:pPr>
              <w:rPr>
                <w:rFonts w:ascii="SassoonPrimaryType" w:hAnsi="SassoonPrimaryType"/>
                <w:b/>
                <w:iCs/>
                <w:sz w:val="18"/>
                <w:szCs w:val="18"/>
              </w:rPr>
            </w:pPr>
            <w:r>
              <w:rPr>
                <w:rFonts w:ascii="SassoonPrimaryType" w:hAnsi="SassoonPrimaryType"/>
                <w:b/>
                <w:iCs/>
                <w:sz w:val="18"/>
                <w:szCs w:val="18"/>
              </w:rPr>
              <w:t xml:space="preserve"> </w:t>
            </w:r>
            <w:r w:rsidR="00AA5E3A">
              <w:rPr>
                <w:rFonts w:ascii="SassoonPrimaryType" w:hAnsi="SassoonPrimaryType"/>
                <w:b/>
                <w:iCs/>
                <w:sz w:val="18"/>
                <w:szCs w:val="18"/>
              </w:rPr>
              <w:t>Fluent i</w:t>
            </w:r>
            <w:r w:rsidR="000977D6">
              <w:rPr>
                <w:rFonts w:ascii="SassoonPrimaryType" w:hAnsi="SassoonPrimaryType"/>
                <w:b/>
                <w:iCs/>
                <w:sz w:val="18"/>
                <w:szCs w:val="18"/>
              </w:rPr>
              <w:t>n Five – Number of the day – 26</w:t>
            </w:r>
          </w:p>
          <w:p w14:paraId="628C6EED" w14:textId="77777777" w:rsidR="00AA5E3A" w:rsidRPr="00AA5E3A" w:rsidRDefault="00AA5E3A" w:rsidP="00AA5E3A">
            <w:pPr>
              <w:rPr>
                <w:rFonts w:ascii="SassoonPrimaryType" w:hAnsi="SassoonPrimaryType"/>
                <w:iCs/>
                <w:sz w:val="18"/>
                <w:szCs w:val="18"/>
              </w:rPr>
            </w:pPr>
            <w:r w:rsidRPr="00AA5E3A">
              <w:rPr>
                <w:rFonts w:ascii="SassoonPrimaryType" w:hAnsi="SassoonPrimaryType"/>
                <w:iCs/>
                <w:sz w:val="18"/>
                <w:szCs w:val="18"/>
              </w:rPr>
              <w:t>Double and Half it</w:t>
            </w:r>
          </w:p>
          <w:p w14:paraId="4088768E" w14:textId="77777777" w:rsidR="00AA5E3A" w:rsidRPr="00AA5E3A" w:rsidRDefault="00AA5E3A" w:rsidP="00AA5E3A">
            <w:pPr>
              <w:rPr>
                <w:rFonts w:ascii="SassoonPrimaryType" w:hAnsi="SassoonPrimaryType"/>
                <w:iCs/>
                <w:sz w:val="18"/>
                <w:szCs w:val="18"/>
              </w:rPr>
            </w:pPr>
            <w:r w:rsidRPr="00AA5E3A">
              <w:rPr>
                <w:rFonts w:ascii="SassoonPrimaryType" w:hAnsi="SassoonPrimaryType"/>
                <w:iCs/>
                <w:sz w:val="18"/>
                <w:szCs w:val="18"/>
              </w:rPr>
              <w:t>Multiply by 10, 100, 1000</w:t>
            </w:r>
          </w:p>
          <w:p w14:paraId="4E38F41C" w14:textId="77777777" w:rsidR="00AA5E3A" w:rsidRPr="00AA5E3A" w:rsidRDefault="00AA5E3A" w:rsidP="00AA5E3A">
            <w:pPr>
              <w:rPr>
                <w:rFonts w:ascii="SassoonPrimaryType" w:hAnsi="SassoonPrimaryType"/>
                <w:iCs/>
                <w:sz w:val="18"/>
                <w:szCs w:val="18"/>
              </w:rPr>
            </w:pPr>
            <w:r w:rsidRPr="00AA5E3A">
              <w:rPr>
                <w:rFonts w:ascii="SassoonPrimaryType" w:hAnsi="SassoonPrimaryType"/>
                <w:iCs/>
                <w:sz w:val="18"/>
                <w:szCs w:val="18"/>
              </w:rPr>
              <w:t>Divide by 10, 100, 1000</w:t>
            </w:r>
          </w:p>
          <w:p w14:paraId="79F9BDCB" w14:textId="77777777" w:rsidR="00AA5E3A" w:rsidRPr="00AA5E3A" w:rsidRDefault="00AA5E3A" w:rsidP="00AA5E3A">
            <w:pPr>
              <w:rPr>
                <w:rFonts w:ascii="SassoonPrimaryType" w:hAnsi="SassoonPrimaryType"/>
                <w:iCs/>
                <w:sz w:val="18"/>
                <w:szCs w:val="18"/>
              </w:rPr>
            </w:pPr>
            <w:r w:rsidRPr="00AA5E3A">
              <w:rPr>
                <w:rFonts w:ascii="SassoonPrimaryType" w:hAnsi="SassoonPrimaryType"/>
                <w:iCs/>
                <w:sz w:val="18"/>
                <w:szCs w:val="18"/>
              </w:rPr>
              <w:t>Round to the nearest 10, 100, 1000</w:t>
            </w:r>
          </w:p>
          <w:p w14:paraId="7CF31CF6" w14:textId="77777777" w:rsidR="00AA5E3A" w:rsidRPr="00AA5E3A" w:rsidRDefault="00AA5E3A" w:rsidP="00AA5E3A">
            <w:pPr>
              <w:rPr>
                <w:rFonts w:ascii="SassoonPrimaryType" w:hAnsi="SassoonPrimaryType"/>
                <w:iCs/>
                <w:sz w:val="18"/>
                <w:szCs w:val="18"/>
              </w:rPr>
            </w:pPr>
            <w:r w:rsidRPr="00AA5E3A">
              <w:rPr>
                <w:rFonts w:ascii="SassoonPrimaryType" w:hAnsi="SassoonPrimaryType"/>
                <w:iCs/>
                <w:sz w:val="18"/>
                <w:szCs w:val="18"/>
              </w:rPr>
              <w:t>Square it</w:t>
            </w:r>
          </w:p>
          <w:p w14:paraId="15AB1244" w14:textId="77777777" w:rsidR="00AA5E3A" w:rsidRPr="00AA5E3A" w:rsidRDefault="00AA5E3A" w:rsidP="00AA5E3A">
            <w:pPr>
              <w:rPr>
                <w:rFonts w:ascii="SassoonPrimaryType" w:hAnsi="SassoonPrimaryType"/>
                <w:iCs/>
                <w:sz w:val="18"/>
                <w:szCs w:val="18"/>
              </w:rPr>
            </w:pPr>
            <w:r w:rsidRPr="00AA5E3A">
              <w:rPr>
                <w:rFonts w:ascii="SassoonPrimaryType" w:hAnsi="SassoonPrimaryType"/>
                <w:iCs/>
                <w:sz w:val="18"/>
                <w:szCs w:val="18"/>
              </w:rPr>
              <w:t>First 5 multiples</w:t>
            </w:r>
          </w:p>
          <w:p w14:paraId="5EE868C8" w14:textId="5EA048F5" w:rsidR="00AA5E3A" w:rsidRDefault="00AA5E3A" w:rsidP="00AA5E3A">
            <w:pPr>
              <w:rPr>
                <w:rFonts w:ascii="SassoonPrimaryType" w:hAnsi="SassoonPrimaryType"/>
                <w:iCs/>
                <w:sz w:val="18"/>
                <w:szCs w:val="18"/>
              </w:rPr>
            </w:pPr>
            <w:r w:rsidRPr="00AA5E3A">
              <w:rPr>
                <w:rFonts w:ascii="SassoonPrimaryType" w:hAnsi="SassoonPrimaryType"/>
                <w:iCs/>
                <w:sz w:val="18"/>
                <w:szCs w:val="18"/>
              </w:rPr>
              <w:t xml:space="preserve">Factors </w:t>
            </w:r>
          </w:p>
          <w:p w14:paraId="461BD192" w14:textId="77777777" w:rsidR="003E6FED" w:rsidRDefault="003E6FED" w:rsidP="00AA5E3A">
            <w:pPr>
              <w:rPr>
                <w:rFonts w:ascii="SassoonPrimaryType" w:hAnsi="SassoonPrimaryType"/>
                <w:iCs/>
                <w:sz w:val="18"/>
                <w:szCs w:val="18"/>
              </w:rPr>
            </w:pPr>
          </w:p>
          <w:p w14:paraId="5E1B41C4" w14:textId="06933095" w:rsidR="003E6FED" w:rsidRPr="003E6FED" w:rsidRDefault="003E6FED" w:rsidP="000977D6">
            <w:pPr>
              <w:jc w:val="center"/>
              <w:rPr>
                <w:rFonts w:ascii="SassoonPrimaryType" w:hAnsi="SassoonPrimaryType" w:cs="Calibri"/>
                <w:sz w:val="18"/>
                <w:szCs w:val="18"/>
              </w:rPr>
            </w:pPr>
            <w:r w:rsidRPr="003E6FED">
              <w:rPr>
                <w:rFonts w:ascii="SassoonPrimaryType" w:hAnsi="SassoonPrimaryType"/>
                <w:b/>
                <w:iCs/>
                <w:sz w:val="18"/>
                <w:szCs w:val="18"/>
              </w:rPr>
              <w:t xml:space="preserve">Lo: </w:t>
            </w:r>
            <w:r w:rsidR="000977D6">
              <w:rPr>
                <w:rFonts w:ascii="SassoonPrimaryType" w:hAnsi="SassoonPrimaryType"/>
                <w:b/>
                <w:iCs/>
                <w:sz w:val="18"/>
                <w:szCs w:val="18"/>
              </w:rPr>
              <w:t xml:space="preserve">To add and subtract positive and negative numbers </w:t>
            </w:r>
          </w:p>
          <w:p w14:paraId="72F050FF" w14:textId="57BB7B20" w:rsidR="009526EC" w:rsidRPr="003E6FED" w:rsidRDefault="003E6FED" w:rsidP="00BE0D97">
            <w:pPr>
              <w:rPr>
                <w:rFonts w:ascii="SassoonPrimaryType" w:hAnsi="SassoonPrimaryType"/>
                <w:iCs/>
                <w:sz w:val="18"/>
                <w:szCs w:val="18"/>
              </w:rPr>
            </w:pPr>
            <w:r w:rsidRPr="003E6FED">
              <w:rPr>
                <w:rFonts w:ascii="SassoonPrimaryType" w:hAnsi="SassoonPrimaryType"/>
                <w:iCs/>
                <w:sz w:val="18"/>
                <w:szCs w:val="18"/>
              </w:rPr>
              <w:t xml:space="preserve"> </w:t>
            </w:r>
          </w:p>
        </w:tc>
        <w:tc>
          <w:tcPr>
            <w:tcW w:w="1033" w:type="dxa"/>
            <w:shd w:val="clear" w:color="auto" w:fill="BDD6EE" w:themeFill="accent1" w:themeFillTint="66"/>
          </w:tcPr>
          <w:p w14:paraId="086029C5" w14:textId="22EED566" w:rsidR="009526EC" w:rsidRPr="00BA5638" w:rsidRDefault="003E6FED" w:rsidP="00BE0D97">
            <w:pPr>
              <w:jc w:val="center"/>
              <w:rPr>
                <w:rFonts w:ascii="SassoonPrimaryType" w:hAnsi="SassoonPrimaryType"/>
                <w:iCs/>
                <w:sz w:val="18"/>
                <w:szCs w:val="20"/>
              </w:rPr>
            </w:pPr>
            <w:r>
              <w:rPr>
                <w:rFonts w:ascii="SassoonPrimaryType" w:hAnsi="SassoonPrimaryType"/>
                <w:iCs/>
                <w:sz w:val="18"/>
                <w:szCs w:val="20"/>
              </w:rPr>
              <w:t>1 hour</w:t>
            </w:r>
          </w:p>
        </w:tc>
      </w:tr>
      <w:tr w:rsidR="00BE0D97" w:rsidRPr="00841B95" w14:paraId="2063ADED" w14:textId="77777777" w:rsidTr="000977D6">
        <w:trPr>
          <w:trHeight w:val="269"/>
        </w:trPr>
        <w:tc>
          <w:tcPr>
            <w:tcW w:w="1576" w:type="dxa"/>
            <w:shd w:val="clear" w:color="auto" w:fill="BDD6EE" w:themeFill="accent1" w:themeFillTint="66"/>
          </w:tcPr>
          <w:p w14:paraId="7D349279" w14:textId="0850CB5B" w:rsidR="003E6FED" w:rsidRPr="00BA5638" w:rsidRDefault="000977D6" w:rsidP="003E6FED">
            <w:pPr>
              <w:jc w:val="center"/>
              <w:rPr>
                <w:rFonts w:ascii="SassoonPrimaryType" w:hAnsi="SassoonPrimaryType"/>
                <w:b/>
                <w:iCs/>
                <w:sz w:val="18"/>
                <w:szCs w:val="20"/>
              </w:rPr>
            </w:pPr>
            <w:r>
              <w:rPr>
                <w:rFonts w:ascii="SassoonPrimaryType" w:hAnsi="SassoonPrimaryType"/>
                <w:b/>
                <w:iCs/>
                <w:sz w:val="18"/>
                <w:szCs w:val="20"/>
              </w:rPr>
              <w:t>Wednesday</w:t>
            </w:r>
          </w:p>
        </w:tc>
        <w:tc>
          <w:tcPr>
            <w:tcW w:w="7262" w:type="dxa"/>
            <w:shd w:val="clear" w:color="auto" w:fill="BDD6EE" w:themeFill="accent1" w:themeFillTint="66"/>
          </w:tcPr>
          <w:p w14:paraId="4A1ECF78" w14:textId="4E971BF9" w:rsidR="00BE0D97" w:rsidRDefault="00BE0D97" w:rsidP="00BE0D97">
            <w:pPr>
              <w:rPr>
                <w:rFonts w:ascii="SassoonPrimaryType" w:hAnsi="SassoonPrimaryType"/>
                <w:b/>
                <w:iCs/>
                <w:sz w:val="18"/>
                <w:szCs w:val="18"/>
              </w:rPr>
            </w:pPr>
            <w:r>
              <w:rPr>
                <w:rFonts w:ascii="SassoonPrimaryType" w:hAnsi="SassoonPrimaryType"/>
                <w:b/>
                <w:iCs/>
                <w:sz w:val="18"/>
                <w:szCs w:val="18"/>
              </w:rPr>
              <w:t xml:space="preserve">Fluent in Five – </w:t>
            </w:r>
            <w:r w:rsidR="00AA5E3A">
              <w:rPr>
                <w:rFonts w:ascii="SassoonPrimaryType" w:hAnsi="SassoonPrimaryType"/>
                <w:b/>
                <w:iCs/>
                <w:sz w:val="18"/>
                <w:szCs w:val="18"/>
              </w:rPr>
              <w:t>Number of the day –</w:t>
            </w:r>
            <w:r w:rsidR="000977D6">
              <w:rPr>
                <w:rFonts w:ascii="SassoonPrimaryType" w:hAnsi="SassoonPrimaryType"/>
                <w:b/>
                <w:iCs/>
                <w:sz w:val="18"/>
                <w:szCs w:val="18"/>
              </w:rPr>
              <w:t xml:space="preserve"> 134</w:t>
            </w:r>
          </w:p>
          <w:p w14:paraId="38C3180E" w14:textId="2350432C" w:rsidR="00AA5E3A" w:rsidRPr="00AA5E3A" w:rsidRDefault="00AA5E3A" w:rsidP="00BE0D97">
            <w:pPr>
              <w:rPr>
                <w:rFonts w:ascii="SassoonPrimaryType" w:hAnsi="SassoonPrimaryType"/>
                <w:iCs/>
                <w:sz w:val="18"/>
                <w:szCs w:val="18"/>
              </w:rPr>
            </w:pPr>
            <w:r w:rsidRPr="00AA5E3A">
              <w:rPr>
                <w:rFonts w:ascii="SassoonPrimaryType" w:hAnsi="SassoonPrimaryType"/>
                <w:iCs/>
                <w:sz w:val="18"/>
                <w:szCs w:val="18"/>
              </w:rPr>
              <w:t>Double and Half it</w:t>
            </w:r>
          </w:p>
          <w:p w14:paraId="592DBBEF" w14:textId="685A8111" w:rsidR="00AA5E3A" w:rsidRPr="00AA5E3A" w:rsidRDefault="00AA5E3A" w:rsidP="00BE0D97">
            <w:pPr>
              <w:rPr>
                <w:rFonts w:ascii="SassoonPrimaryType" w:hAnsi="SassoonPrimaryType"/>
                <w:iCs/>
                <w:sz w:val="18"/>
                <w:szCs w:val="18"/>
              </w:rPr>
            </w:pPr>
            <w:r w:rsidRPr="00AA5E3A">
              <w:rPr>
                <w:rFonts w:ascii="SassoonPrimaryType" w:hAnsi="SassoonPrimaryType"/>
                <w:iCs/>
                <w:sz w:val="18"/>
                <w:szCs w:val="18"/>
              </w:rPr>
              <w:t>Multiply by 10, 100, 1000</w:t>
            </w:r>
          </w:p>
          <w:p w14:paraId="6F634CC9" w14:textId="65794424" w:rsidR="00AA5E3A" w:rsidRPr="00AA5E3A" w:rsidRDefault="00AA5E3A" w:rsidP="00BE0D97">
            <w:pPr>
              <w:rPr>
                <w:rFonts w:ascii="SassoonPrimaryType" w:hAnsi="SassoonPrimaryType"/>
                <w:iCs/>
                <w:sz w:val="18"/>
                <w:szCs w:val="18"/>
              </w:rPr>
            </w:pPr>
            <w:r w:rsidRPr="00AA5E3A">
              <w:rPr>
                <w:rFonts w:ascii="SassoonPrimaryType" w:hAnsi="SassoonPrimaryType"/>
                <w:iCs/>
                <w:sz w:val="18"/>
                <w:szCs w:val="18"/>
              </w:rPr>
              <w:t>Divide by 10, 100, 1000</w:t>
            </w:r>
          </w:p>
          <w:p w14:paraId="7837F40A" w14:textId="3FA5466A" w:rsidR="00AA5E3A" w:rsidRPr="00AA5E3A" w:rsidRDefault="00AA5E3A" w:rsidP="00BE0D97">
            <w:pPr>
              <w:rPr>
                <w:rFonts w:ascii="SassoonPrimaryType" w:hAnsi="SassoonPrimaryType"/>
                <w:iCs/>
                <w:sz w:val="18"/>
                <w:szCs w:val="18"/>
              </w:rPr>
            </w:pPr>
            <w:r w:rsidRPr="00AA5E3A">
              <w:rPr>
                <w:rFonts w:ascii="SassoonPrimaryType" w:hAnsi="SassoonPrimaryType"/>
                <w:iCs/>
                <w:sz w:val="18"/>
                <w:szCs w:val="18"/>
              </w:rPr>
              <w:t>Round to the nearest 10, 100, 1000</w:t>
            </w:r>
          </w:p>
          <w:p w14:paraId="428B19A3" w14:textId="7BC7CD55" w:rsidR="00AA5E3A" w:rsidRPr="00AA5E3A" w:rsidRDefault="00AA5E3A" w:rsidP="00BE0D97">
            <w:pPr>
              <w:rPr>
                <w:rFonts w:ascii="SassoonPrimaryType" w:hAnsi="SassoonPrimaryType"/>
                <w:iCs/>
                <w:sz w:val="18"/>
                <w:szCs w:val="18"/>
              </w:rPr>
            </w:pPr>
            <w:r w:rsidRPr="00AA5E3A">
              <w:rPr>
                <w:rFonts w:ascii="SassoonPrimaryType" w:hAnsi="SassoonPrimaryType"/>
                <w:iCs/>
                <w:sz w:val="18"/>
                <w:szCs w:val="18"/>
              </w:rPr>
              <w:t>Square it</w:t>
            </w:r>
          </w:p>
          <w:p w14:paraId="3B1D35C8" w14:textId="2C0839BC" w:rsidR="00AA5E3A" w:rsidRPr="00AA5E3A" w:rsidRDefault="00AA5E3A" w:rsidP="00BE0D97">
            <w:pPr>
              <w:rPr>
                <w:rFonts w:ascii="SassoonPrimaryType" w:hAnsi="SassoonPrimaryType"/>
                <w:iCs/>
                <w:sz w:val="18"/>
                <w:szCs w:val="18"/>
              </w:rPr>
            </w:pPr>
            <w:r w:rsidRPr="00AA5E3A">
              <w:rPr>
                <w:rFonts w:ascii="SassoonPrimaryType" w:hAnsi="SassoonPrimaryType"/>
                <w:iCs/>
                <w:sz w:val="18"/>
                <w:szCs w:val="18"/>
              </w:rPr>
              <w:t>First 5 multiples</w:t>
            </w:r>
          </w:p>
          <w:p w14:paraId="529B98F8" w14:textId="2E92A9A1" w:rsidR="00AA5E3A" w:rsidRPr="00AA5E3A" w:rsidRDefault="00AA5E3A" w:rsidP="00BE0D97">
            <w:pPr>
              <w:rPr>
                <w:rFonts w:ascii="SassoonPrimaryType" w:hAnsi="SassoonPrimaryType"/>
                <w:iCs/>
                <w:sz w:val="18"/>
                <w:szCs w:val="18"/>
              </w:rPr>
            </w:pPr>
            <w:r w:rsidRPr="00AA5E3A">
              <w:rPr>
                <w:rFonts w:ascii="SassoonPrimaryType" w:hAnsi="SassoonPrimaryType"/>
                <w:iCs/>
                <w:sz w:val="18"/>
                <w:szCs w:val="18"/>
              </w:rPr>
              <w:t xml:space="preserve">Factors </w:t>
            </w:r>
          </w:p>
          <w:p w14:paraId="207EB1CC" w14:textId="34439D77" w:rsidR="00BE0D97" w:rsidRDefault="00BE0D97" w:rsidP="00BE0D97">
            <w:pPr>
              <w:rPr>
                <w:rFonts w:ascii="SassoonPrimaryType" w:hAnsi="SassoonPrimaryType" w:cs="Calibri"/>
                <w:sz w:val="18"/>
                <w:szCs w:val="18"/>
              </w:rPr>
            </w:pPr>
          </w:p>
          <w:p w14:paraId="20FCA663" w14:textId="5559AFC9" w:rsidR="003E6FED" w:rsidRPr="003E6FED" w:rsidRDefault="003E6FED" w:rsidP="003E6FED">
            <w:pPr>
              <w:jc w:val="center"/>
              <w:rPr>
                <w:rFonts w:ascii="SassoonPrimaryType" w:hAnsi="SassoonPrimaryType" w:cs="Calibri"/>
                <w:b/>
                <w:sz w:val="18"/>
                <w:szCs w:val="18"/>
              </w:rPr>
            </w:pPr>
            <w:r w:rsidRPr="003E6FED">
              <w:rPr>
                <w:rFonts w:ascii="SassoonPrimaryType" w:hAnsi="SassoonPrimaryType" w:cs="Calibri"/>
                <w:b/>
                <w:sz w:val="18"/>
                <w:szCs w:val="18"/>
              </w:rPr>
              <w:t xml:space="preserve">LO: To </w:t>
            </w:r>
            <w:r w:rsidR="000977D6">
              <w:rPr>
                <w:rFonts w:ascii="SassoonPrimaryType" w:hAnsi="SassoonPrimaryType" w:cs="Calibri"/>
                <w:b/>
                <w:sz w:val="18"/>
                <w:szCs w:val="18"/>
              </w:rPr>
              <w:t xml:space="preserve">reflect and translate </w:t>
            </w:r>
          </w:p>
          <w:p w14:paraId="64E41AED" w14:textId="6CB98AE2" w:rsidR="00182C47" w:rsidRPr="00BA5638" w:rsidRDefault="00182C47" w:rsidP="00BE0D97">
            <w:pPr>
              <w:rPr>
                <w:rFonts w:ascii="SassoonPrimaryType" w:hAnsi="SassoonPrimaryType"/>
                <w:iCs/>
                <w:sz w:val="18"/>
                <w:szCs w:val="20"/>
              </w:rPr>
            </w:pPr>
          </w:p>
        </w:tc>
        <w:tc>
          <w:tcPr>
            <w:tcW w:w="1033" w:type="dxa"/>
            <w:shd w:val="clear" w:color="auto" w:fill="BDD6EE" w:themeFill="accent1" w:themeFillTint="66"/>
          </w:tcPr>
          <w:p w14:paraId="74EC180D" w14:textId="2CEC90F9" w:rsidR="00BE0D97" w:rsidRPr="00BA5638" w:rsidRDefault="003E6FED" w:rsidP="00BE0D97">
            <w:pPr>
              <w:jc w:val="center"/>
              <w:rPr>
                <w:rFonts w:ascii="SassoonPrimaryType" w:hAnsi="SassoonPrimaryType"/>
                <w:iCs/>
                <w:sz w:val="18"/>
                <w:szCs w:val="20"/>
              </w:rPr>
            </w:pPr>
            <w:r>
              <w:rPr>
                <w:rFonts w:ascii="SassoonPrimaryType" w:hAnsi="SassoonPrimaryType"/>
                <w:iCs/>
                <w:sz w:val="18"/>
                <w:szCs w:val="20"/>
              </w:rPr>
              <w:t>1 hour</w:t>
            </w:r>
          </w:p>
        </w:tc>
      </w:tr>
      <w:tr w:rsidR="00BE0D97" w:rsidRPr="00841B95" w14:paraId="683F5D5B" w14:textId="77777777" w:rsidTr="000977D6">
        <w:trPr>
          <w:trHeight w:val="269"/>
        </w:trPr>
        <w:tc>
          <w:tcPr>
            <w:tcW w:w="1576" w:type="dxa"/>
            <w:shd w:val="clear" w:color="auto" w:fill="BDD6EE" w:themeFill="accent1" w:themeFillTint="66"/>
          </w:tcPr>
          <w:p w14:paraId="367EADF4" w14:textId="47CCCB5E" w:rsidR="00BE0D97" w:rsidRPr="00BA5638" w:rsidRDefault="000977D6" w:rsidP="00BE0D97">
            <w:pPr>
              <w:jc w:val="center"/>
              <w:rPr>
                <w:rFonts w:ascii="SassoonPrimaryType" w:hAnsi="SassoonPrimaryType"/>
                <w:b/>
                <w:iCs/>
                <w:sz w:val="18"/>
                <w:szCs w:val="20"/>
              </w:rPr>
            </w:pPr>
            <w:r>
              <w:rPr>
                <w:rFonts w:ascii="SassoonPrimaryType" w:hAnsi="SassoonPrimaryType"/>
                <w:b/>
                <w:iCs/>
                <w:sz w:val="18"/>
                <w:szCs w:val="20"/>
              </w:rPr>
              <w:t xml:space="preserve">Thursday </w:t>
            </w:r>
          </w:p>
        </w:tc>
        <w:tc>
          <w:tcPr>
            <w:tcW w:w="7262" w:type="dxa"/>
            <w:shd w:val="clear" w:color="auto" w:fill="BDD6EE" w:themeFill="accent1" w:themeFillTint="66"/>
          </w:tcPr>
          <w:p w14:paraId="37116ACA" w14:textId="5687A421" w:rsidR="003E6FED" w:rsidRDefault="003E6FED" w:rsidP="003E6FED">
            <w:pPr>
              <w:rPr>
                <w:rFonts w:ascii="SassoonPrimaryType" w:hAnsi="SassoonPrimaryType"/>
                <w:b/>
                <w:iCs/>
                <w:sz w:val="18"/>
                <w:szCs w:val="18"/>
              </w:rPr>
            </w:pPr>
            <w:r>
              <w:rPr>
                <w:rFonts w:ascii="SassoonPrimaryType" w:hAnsi="SassoonPrimaryType"/>
                <w:b/>
                <w:iCs/>
                <w:sz w:val="18"/>
                <w:szCs w:val="18"/>
              </w:rPr>
              <w:t xml:space="preserve">Fluent in Five – Number of the day </w:t>
            </w:r>
            <w:r w:rsidR="000977D6">
              <w:rPr>
                <w:rFonts w:ascii="SassoonPrimaryType" w:hAnsi="SassoonPrimaryType"/>
                <w:b/>
                <w:iCs/>
                <w:sz w:val="18"/>
                <w:szCs w:val="18"/>
              </w:rPr>
              <w:t>– 201</w:t>
            </w:r>
          </w:p>
          <w:p w14:paraId="323AA39F" w14:textId="77777777" w:rsidR="003E6FED" w:rsidRPr="00AA5E3A" w:rsidRDefault="003E6FED" w:rsidP="003E6FED">
            <w:pPr>
              <w:rPr>
                <w:rFonts w:ascii="SassoonPrimaryType" w:hAnsi="SassoonPrimaryType"/>
                <w:iCs/>
                <w:sz w:val="18"/>
                <w:szCs w:val="18"/>
              </w:rPr>
            </w:pPr>
            <w:r w:rsidRPr="00AA5E3A">
              <w:rPr>
                <w:rFonts w:ascii="SassoonPrimaryType" w:hAnsi="SassoonPrimaryType"/>
                <w:iCs/>
                <w:sz w:val="18"/>
                <w:szCs w:val="18"/>
              </w:rPr>
              <w:t>Double and Half it</w:t>
            </w:r>
          </w:p>
          <w:p w14:paraId="0EA3D53E" w14:textId="77777777" w:rsidR="003E6FED" w:rsidRPr="00AA5E3A" w:rsidRDefault="003E6FED" w:rsidP="003E6FED">
            <w:pPr>
              <w:rPr>
                <w:rFonts w:ascii="SassoonPrimaryType" w:hAnsi="SassoonPrimaryType"/>
                <w:iCs/>
                <w:sz w:val="18"/>
                <w:szCs w:val="18"/>
              </w:rPr>
            </w:pPr>
            <w:r w:rsidRPr="00AA5E3A">
              <w:rPr>
                <w:rFonts w:ascii="SassoonPrimaryType" w:hAnsi="SassoonPrimaryType"/>
                <w:iCs/>
                <w:sz w:val="18"/>
                <w:szCs w:val="18"/>
              </w:rPr>
              <w:t>Multiply by 10, 100, 1000</w:t>
            </w:r>
          </w:p>
          <w:p w14:paraId="3E387421" w14:textId="77777777" w:rsidR="003E6FED" w:rsidRPr="00AA5E3A" w:rsidRDefault="003E6FED" w:rsidP="003E6FED">
            <w:pPr>
              <w:rPr>
                <w:rFonts w:ascii="SassoonPrimaryType" w:hAnsi="SassoonPrimaryType"/>
                <w:iCs/>
                <w:sz w:val="18"/>
                <w:szCs w:val="18"/>
              </w:rPr>
            </w:pPr>
            <w:r w:rsidRPr="00AA5E3A">
              <w:rPr>
                <w:rFonts w:ascii="SassoonPrimaryType" w:hAnsi="SassoonPrimaryType"/>
                <w:iCs/>
                <w:sz w:val="18"/>
                <w:szCs w:val="18"/>
              </w:rPr>
              <w:t>Divide by 10, 100, 1000</w:t>
            </w:r>
          </w:p>
          <w:p w14:paraId="16CBF034" w14:textId="77777777" w:rsidR="003E6FED" w:rsidRPr="00AA5E3A" w:rsidRDefault="003E6FED" w:rsidP="003E6FED">
            <w:pPr>
              <w:rPr>
                <w:rFonts w:ascii="SassoonPrimaryType" w:hAnsi="SassoonPrimaryType"/>
                <w:iCs/>
                <w:sz w:val="18"/>
                <w:szCs w:val="18"/>
              </w:rPr>
            </w:pPr>
            <w:r w:rsidRPr="00AA5E3A">
              <w:rPr>
                <w:rFonts w:ascii="SassoonPrimaryType" w:hAnsi="SassoonPrimaryType"/>
                <w:iCs/>
                <w:sz w:val="18"/>
                <w:szCs w:val="18"/>
              </w:rPr>
              <w:t>Round to the nearest 10, 100, 1000</w:t>
            </w:r>
          </w:p>
          <w:p w14:paraId="28CAC90B" w14:textId="77777777" w:rsidR="003E6FED" w:rsidRPr="00AA5E3A" w:rsidRDefault="003E6FED" w:rsidP="003E6FED">
            <w:pPr>
              <w:rPr>
                <w:rFonts w:ascii="SassoonPrimaryType" w:hAnsi="SassoonPrimaryType"/>
                <w:iCs/>
                <w:sz w:val="18"/>
                <w:szCs w:val="18"/>
              </w:rPr>
            </w:pPr>
            <w:r w:rsidRPr="00AA5E3A">
              <w:rPr>
                <w:rFonts w:ascii="SassoonPrimaryType" w:hAnsi="SassoonPrimaryType"/>
                <w:iCs/>
                <w:sz w:val="18"/>
                <w:szCs w:val="18"/>
              </w:rPr>
              <w:t>Square it</w:t>
            </w:r>
          </w:p>
          <w:p w14:paraId="068F6FC9" w14:textId="77777777" w:rsidR="003E6FED" w:rsidRPr="00AA5E3A" w:rsidRDefault="003E6FED" w:rsidP="003E6FED">
            <w:pPr>
              <w:rPr>
                <w:rFonts w:ascii="SassoonPrimaryType" w:hAnsi="SassoonPrimaryType"/>
                <w:iCs/>
                <w:sz w:val="18"/>
                <w:szCs w:val="18"/>
              </w:rPr>
            </w:pPr>
            <w:r w:rsidRPr="00AA5E3A">
              <w:rPr>
                <w:rFonts w:ascii="SassoonPrimaryType" w:hAnsi="SassoonPrimaryType"/>
                <w:iCs/>
                <w:sz w:val="18"/>
                <w:szCs w:val="18"/>
              </w:rPr>
              <w:t>First 5 multiples</w:t>
            </w:r>
          </w:p>
          <w:p w14:paraId="47C01BC1" w14:textId="4995C56E" w:rsidR="003E6FED" w:rsidRDefault="003E6FED" w:rsidP="003E6FED">
            <w:pPr>
              <w:rPr>
                <w:rFonts w:ascii="SassoonPrimaryType" w:hAnsi="SassoonPrimaryType"/>
                <w:iCs/>
                <w:sz w:val="18"/>
                <w:szCs w:val="18"/>
              </w:rPr>
            </w:pPr>
            <w:r w:rsidRPr="00AA5E3A">
              <w:rPr>
                <w:rFonts w:ascii="SassoonPrimaryType" w:hAnsi="SassoonPrimaryType"/>
                <w:iCs/>
                <w:sz w:val="18"/>
                <w:szCs w:val="18"/>
              </w:rPr>
              <w:t xml:space="preserve">Factors </w:t>
            </w:r>
          </w:p>
          <w:p w14:paraId="11C3DDE3" w14:textId="22240789" w:rsidR="00182C47" w:rsidRDefault="00182C47" w:rsidP="003E6FED">
            <w:pPr>
              <w:rPr>
                <w:rFonts w:ascii="SassoonPrimaryType" w:hAnsi="SassoonPrimaryType"/>
                <w:iCs/>
                <w:sz w:val="18"/>
                <w:szCs w:val="18"/>
              </w:rPr>
            </w:pPr>
          </w:p>
          <w:p w14:paraId="34E42822" w14:textId="7A59C13A" w:rsidR="00602323" w:rsidRPr="00BA5638" w:rsidRDefault="00182C47" w:rsidP="000977D6">
            <w:pPr>
              <w:jc w:val="center"/>
              <w:rPr>
                <w:rFonts w:ascii="SassoonPrimaryType" w:hAnsi="SassoonPrimaryType"/>
                <w:iCs/>
                <w:sz w:val="18"/>
                <w:szCs w:val="20"/>
              </w:rPr>
            </w:pPr>
            <w:r w:rsidRPr="008403AB">
              <w:rPr>
                <w:rFonts w:ascii="SassoonPrimaryType" w:hAnsi="SassoonPrimaryType"/>
                <w:b/>
                <w:iCs/>
                <w:sz w:val="18"/>
                <w:szCs w:val="18"/>
              </w:rPr>
              <w:t xml:space="preserve">LO: </w:t>
            </w:r>
            <w:r w:rsidR="008403AB" w:rsidRPr="008403AB">
              <w:rPr>
                <w:rFonts w:ascii="SassoonPrimaryType" w:hAnsi="SassoonPrimaryType"/>
                <w:b/>
                <w:iCs/>
                <w:sz w:val="18"/>
                <w:szCs w:val="18"/>
              </w:rPr>
              <w:t xml:space="preserve">To </w:t>
            </w:r>
            <w:r w:rsidR="000977D6">
              <w:rPr>
                <w:rFonts w:ascii="SassoonPrimaryType" w:hAnsi="SassoonPrimaryType"/>
                <w:b/>
                <w:iCs/>
                <w:sz w:val="18"/>
                <w:szCs w:val="18"/>
              </w:rPr>
              <w:t xml:space="preserve">understand ratio </w:t>
            </w:r>
          </w:p>
        </w:tc>
        <w:tc>
          <w:tcPr>
            <w:tcW w:w="1033" w:type="dxa"/>
            <w:shd w:val="clear" w:color="auto" w:fill="BDD6EE" w:themeFill="accent1" w:themeFillTint="66"/>
          </w:tcPr>
          <w:p w14:paraId="2FE46690" w14:textId="5E25AB09" w:rsidR="00BE0D97" w:rsidRPr="00BA5638" w:rsidRDefault="00182C47" w:rsidP="00BE0D97">
            <w:pPr>
              <w:jc w:val="center"/>
              <w:rPr>
                <w:rFonts w:ascii="SassoonPrimaryType" w:hAnsi="SassoonPrimaryType"/>
                <w:iCs/>
                <w:sz w:val="18"/>
                <w:szCs w:val="20"/>
              </w:rPr>
            </w:pPr>
            <w:r>
              <w:rPr>
                <w:rFonts w:ascii="SassoonPrimaryType" w:hAnsi="SassoonPrimaryType"/>
                <w:iCs/>
                <w:sz w:val="18"/>
                <w:szCs w:val="20"/>
              </w:rPr>
              <w:t>1 hour</w:t>
            </w:r>
          </w:p>
        </w:tc>
      </w:tr>
      <w:tr w:rsidR="00BE0D97" w:rsidRPr="00841B95" w14:paraId="07A999C1" w14:textId="77777777" w:rsidTr="000977D6">
        <w:trPr>
          <w:trHeight w:val="269"/>
        </w:trPr>
        <w:tc>
          <w:tcPr>
            <w:tcW w:w="1576" w:type="dxa"/>
            <w:shd w:val="clear" w:color="auto" w:fill="BDD6EE" w:themeFill="accent1" w:themeFillTint="66"/>
          </w:tcPr>
          <w:p w14:paraId="120F505D" w14:textId="72232084" w:rsidR="00BE0D97" w:rsidRPr="00BA5638" w:rsidRDefault="000977D6" w:rsidP="00BE0D97">
            <w:pPr>
              <w:jc w:val="center"/>
              <w:rPr>
                <w:rFonts w:ascii="SassoonPrimaryType" w:hAnsi="SassoonPrimaryType"/>
                <w:b/>
                <w:iCs/>
                <w:sz w:val="18"/>
                <w:szCs w:val="20"/>
              </w:rPr>
            </w:pPr>
            <w:r>
              <w:rPr>
                <w:rFonts w:ascii="SassoonPrimaryType" w:hAnsi="SassoonPrimaryType"/>
                <w:b/>
                <w:iCs/>
                <w:sz w:val="18"/>
                <w:szCs w:val="20"/>
              </w:rPr>
              <w:t>Friday</w:t>
            </w:r>
          </w:p>
        </w:tc>
        <w:tc>
          <w:tcPr>
            <w:tcW w:w="7262" w:type="dxa"/>
            <w:shd w:val="clear" w:color="auto" w:fill="BDD6EE" w:themeFill="accent1" w:themeFillTint="66"/>
          </w:tcPr>
          <w:p w14:paraId="224E5219" w14:textId="2CC13E13" w:rsidR="003E6FED" w:rsidRDefault="003E6FED" w:rsidP="003E6FED">
            <w:pPr>
              <w:rPr>
                <w:rFonts w:ascii="SassoonPrimaryType" w:hAnsi="SassoonPrimaryType"/>
                <w:b/>
                <w:iCs/>
                <w:sz w:val="18"/>
                <w:szCs w:val="18"/>
              </w:rPr>
            </w:pPr>
            <w:r>
              <w:rPr>
                <w:rFonts w:ascii="SassoonPrimaryType" w:hAnsi="SassoonPrimaryType"/>
                <w:b/>
                <w:iCs/>
                <w:sz w:val="18"/>
                <w:szCs w:val="18"/>
              </w:rPr>
              <w:t>Fluent in Five – Number of the day – 16.2</w:t>
            </w:r>
          </w:p>
          <w:p w14:paraId="31B05C1B" w14:textId="77777777" w:rsidR="003E6FED" w:rsidRPr="00AA5E3A" w:rsidRDefault="003E6FED" w:rsidP="003E6FED">
            <w:pPr>
              <w:rPr>
                <w:rFonts w:ascii="SassoonPrimaryType" w:hAnsi="SassoonPrimaryType"/>
                <w:iCs/>
                <w:sz w:val="18"/>
                <w:szCs w:val="18"/>
              </w:rPr>
            </w:pPr>
            <w:r w:rsidRPr="00AA5E3A">
              <w:rPr>
                <w:rFonts w:ascii="SassoonPrimaryType" w:hAnsi="SassoonPrimaryType"/>
                <w:iCs/>
                <w:sz w:val="18"/>
                <w:szCs w:val="18"/>
              </w:rPr>
              <w:t>Double and Half it</w:t>
            </w:r>
          </w:p>
          <w:p w14:paraId="55CA352D" w14:textId="77777777" w:rsidR="003E6FED" w:rsidRPr="00AA5E3A" w:rsidRDefault="003E6FED" w:rsidP="003E6FED">
            <w:pPr>
              <w:rPr>
                <w:rFonts w:ascii="SassoonPrimaryType" w:hAnsi="SassoonPrimaryType"/>
                <w:iCs/>
                <w:sz w:val="18"/>
                <w:szCs w:val="18"/>
              </w:rPr>
            </w:pPr>
            <w:r w:rsidRPr="00AA5E3A">
              <w:rPr>
                <w:rFonts w:ascii="SassoonPrimaryType" w:hAnsi="SassoonPrimaryType"/>
                <w:iCs/>
                <w:sz w:val="18"/>
                <w:szCs w:val="18"/>
              </w:rPr>
              <w:t>Multiply by 10, 100, 1000</w:t>
            </w:r>
          </w:p>
          <w:p w14:paraId="4966D01F" w14:textId="77777777" w:rsidR="003E6FED" w:rsidRPr="00AA5E3A" w:rsidRDefault="003E6FED" w:rsidP="003E6FED">
            <w:pPr>
              <w:rPr>
                <w:rFonts w:ascii="SassoonPrimaryType" w:hAnsi="SassoonPrimaryType"/>
                <w:iCs/>
                <w:sz w:val="18"/>
                <w:szCs w:val="18"/>
              </w:rPr>
            </w:pPr>
            <w:r w:rsidRPr="00AA5E3A">
              <w:rPr>
                <w:rFonts w:ascii="SassoonPrimaryType" w:hAnsi="SassoonPrimaryType"/>
                <w:iCs/>
                <w:sz w:val="18"/>
                <w:szCs w:val="18"/>
              </w:rPr>
              <w:t>Divide by 10, 100, 1000</w:t>
            </w:r>
          </w:p>
          <w:p w14:paraId="084B07C3" w14:textId="77777777" w:rsidR="003E6FED" w:rsidRPr="00AA5E3A" w:rsidRDefault="003E6FED" w:rsidP="003E6FED">
            <w:pPr>
              <w:rPr>
                <w:rFonts w:ascii="SassoonPrimaryType" w:hAnsi="SassoonPrimaryType"/>
                <w:iCs/>
                <w:sz w:val="18"/>
                <w:szCs w:val="18"/>
              </w:rPr>
            </w:pPr>
            <w:r w:rsidRPr="00AA5E3A">
              <w:rPr>
                <w:rFonts w:ascii="SassoonPrimaryType" w:hAnsi="SassoonPrimaryType"/>
                <w:iCs/>
                <w:sz w:val="18"/>
                <w:szCs w:val="18"/>
              </w:rPr>
              <w:t>Round to the nearest 10, 100, 1000</w:t>
            </w:r>
          </w:p>
          <w:p w14:paraId="417576CB" w14:textId="77777777" w:rsidR="003E6FED" w:rsidRPr="00AA5E3A" w:rsidRDefault="003E6FED" w:rsidP="003E6FED">
            <w:pPr>
              <w:rPr>
                <w:rFonts w:ascii="SassoonPrimaryType" w:hAnsi="SassoonPrimaryType"/>
                <w:iCs/>
                <w:sz w:val="18"/>
                <w:szCs w:val="18"/>
              </w:rPr>
            </w:pPr>
            <w:r w:rsidRPr="00AA5E3A">
              <w:rPr>
                <w:rFonts w:ascii="SassoonPrimaryType" w:hAnsi="SassoonPrimaryType"/>
                <w:iCs/>
                <w:sz w:val="18"/>
                <w:szCs w:val="18"/>
              </w:rPr>
              <w:t>Square it</w:t>
            </w:r>
          </w:p>
          <w:p w14:paraId="525B1101" w14:textId="77777777" w:rsidR="003E6FED" w:rsidRPr="00AA5E3A" w:rsidRDefault="003E6FED" w:rsidP="003E6FED">
            <w:pPr>
              <w:rPr>
                <w:rFonts w:ascii="SassoonPrimaryType" w:hAnsi="SassoonPrimaryType"/>
                <w:iCs/>
                <w:sz w:val="18"/>
                <w:szCs w:val="18"/>
              </w:rPr>
            </w:pPr>
            <w:r w:rsidRPr="00AA5E3A">
              <w:rPr>
                <w:rFonts w:ascii="SassoonPrimaryType" w:hAnsi="SassoonPrimaryType"/>
                <w:iCs/>
                <w:sz w:val="18"/>
                <w:szCs w:val="18"/>
              </w:rPr>
              <w:t>First 5 multiples</w:t>
            </w:r>
          </w:p>
          <w:p w14:paraId="0AA8233E" w14:textId="16C290C2" w:rsidR="003E6FED" w:rsidRDefault="003E6FED" w:rsidP="003E6FED">
            <w:pPr>
              <w:rPr>
                <w:rFonts w:ascii="SassoonPrimaryType" w:hAnsi="SassoonPrimaryType"/>
                <w:iCs/>
                <w:sz w:val="18"/>
                <w:szCs w:val="18"/>
              </w:rPr>
            </w:pPr>
            <w:r w:rsidRPr="00AA5E3A">
              <w:rPr>
                <w:rFonts w:ascii="SassoonPrimaryType" w:hAnsi="SassoonPrimaryType"/>
                <w:iCs/>
                <w:sz w:val="18"/>
                <w:szCs w:val="18"/>
              </w:rPr>
              <w:t xml:space="preserve">Factors </w:t>
            </w:r>
          </w:p>
          <w:p w14:paraId="41381474" w14:textId="4F308145" w:rsidR="00182C47" w:rsidRDefault="00182C47" w:rsidP="003E6FED">
            <w:pPr>
              <w:rPr>
                <w:rFonts w:ascii="SassoonPrimaryType" w:hAnsi="SassoonPrimaryType"/>
                <w:iCs/>
                <w:sz w:val="18"/>
                <w:szCs w:val="18"/>
              </w:rPr>
            </w:pPr>
          </w:p>
          <w:p w14:paraId="708AAF10" w14:textId="56C0699B" w:rsidR="00182C47" w:rsidRPr="00BA5638" w:rsidRDefault="00182C47" w:rsidP="000977D6">
            <w:pPr>
              <w:jc w:val="center"/>
              <w:rPr>
                <w:rFonts w:ascii="SassoonPrimaryType" w:hAnsi="SassoonPrimaryType"/>
                <w:iCs/>
                <w:sz w:val="18"/>
                <w:szCs w:val="20"/>
              </w:rPr>
            </w:pPr>
            <w:r w:rsidRPr="00182C47">
              <w:rPr>
                <w:rFonts w:ascii="SassoonPrimaryType" w:hAnsi="SassoonPrimaryType"/>
                <w:b/>
                <w:iCs/>
                <w:sz w:val="18"/>
                <w:szCs w:val="18"/>
              </w:rPr>
              <w:t xml:space="preserve">LO: </w:t>
            </w:r>
            <w:r w:rsidR="000977D6">
              <w:rPr>
                <w:rFonts w:ascii="SassoonPrimaryType" w:hAnsi="SassoonPrimaryType"/>
                <w:b/>
                <w:iCs/>
                <w:sz w:val="18"/>
                <w:szCs w:val="18"/>
              </w:rPr>
              <w:t xml:space="preserve">To solve algebra equations </w:t>
            </w:r>
          </w:p>
        </w:tc>
        <w:tc>
          <w:tcPr>
            <w:tcW w:w="1033" w:type="dxa"/>
            <w:shd w:val="clear" w:color="auto" w:fill="BDD6EE" w:themeFill="accent1" w:themeFillTint="66"/>
          </w:tcPr>
          <w:p w14:paraId="136AEA42" w14:textId="5A39325E" w:rsidR="00BE0D97" w:rsidRPr="00BA5638" w:rsidRDefault="00182C47" w:rsidP="00BE0D97">
            <w:pPr>
              <w:jc w:val="center"/>
              <w:rPr>
                <w:rFonts w:ascii="SassoonPrimaryType" w:hAnsi="SassoonPrimaryType"/>
                <w:iCs/>
                <w:sz w:val="18"/>
                <w:szCs w:val="20"/>
              </w:rPr>
            </w:pPr>
            <w:r>
              <w:rPr>
                <w:rFonts w:ascii="SassoonPrimaryType" w:hAnsi="SassoonPrimaryType"/>
                <w:iCs/>
                <w:sz w:val="18"/>
                <w:szCs w:val="20"/>
              </w:rPr>
              <w:t>1 hour</w:t>
            </w:r>
          </w:p>
        </w:tc>
      </w:tr>
      <w:tr w:rsidR="00BE0D97" w:rsidRPr="00841B95" w14:paraId="48497DF3" w14:textId="77777777" w:rsidTr="741F34CB">
        <w:trPr>
          <w:trHeight w:val="269"/>
        </w:trPr>
        <w:tc>
          <w:tcPr>
            <w:tcW w:w="9871" w:type="dxa"/>
            <w:gridSpan w:val="3"/>
            <w:shd w:val="clear" w:color="auto" w:fill="FFE599" w:themeFill="accent4" w:themeFillTint="66"/>
          </w:tcPr>
          <w:p w14:paraId="7C2F93E4" w14:textId="75D7F695" w:rsidR="00BE0D97" w:rsidRDefault="00BE0D97" w:rsidP="00BE0D97">
            <w:pPr>
              <w:jc w:val="center"/>
              <w:rPr>
                <w:rFonts w:ascii="SassoonPrimaryType" w:hAnsi="SassoonPrimaryType"/>
                <w:iCs/>
                <w:sz w:val="20"/>
                <w:szCs w:val="20"/>
              </w:rPr>
            </w:pPr>
            <w:r>
              <w:rPr>
                <w:rFonts w:ascii="SassoonPrimaryType" w:hAnsi="SassoonPrimaryType"/>
                <w:iCs/>
                <w:sz w:val="20"/>
                <w:szCs w:val="20"/>
              </w:rPr>
              <w:t>Foundation Subjects</w:t>
            </w:r>
          </w:p>
        </w:tc>
      </w:tr>
      <w:tr w:rsidR="00BE0D97" w:rsidRPr="00841B95" w14:paraId="2EB558D4" w14:textId="77777777" w:rsidTr="000977D6">
        <w:trPr>
          <w:trHeight w:val="269"/>
        </w:trPr>
        <w:tc>
          <w:tcPr>
            <w:tcW w:w="1576" w:type="dxa"/>
            <w:shd w:val="clear" w:color="auto" w:fill="FFE599" w:themeFill="accent4" w:themeFillTint="66"/>
          </w:tcPr>
          <w:p w14:paraId="5610988A" w14:textId="287E9E11" w:rsidR="00BE0D97" w:rsidRDefault="00280684" w:rsidP="00BE0D97">
            <w:pPr>
              <w:jc w:val="center"/>
              <w:rPr>
                <w:rFonts w:ascii="SassoonPrimaryType" w:hAnsi="SassoonPrimaryType"/>
                <w:iCs/>
                <w:sz w:val="20"/>
                <w:szCs w:val="20"/>
              </w:rPr>
            </w:pPr>
            <w:r>
              <w:rPr>
                <w:rFonts w:ascii="SassoonPrimaryType" w:hAnsi="SassoonPrimaryType"/>
                <w:iCs/>
                <w:sz w:val="20"/>
                <w:szCs w:val="20"/>
              </w:rPr>
              <w:t>Topic</w:t>
            </w:r>
          </w:p>
        </w:tc>
        <w:tc>
          <w:tcPr>
            <w:tcW w:w="7262" w:type="dxa"/>
            <w:shd w:val="clear" w:color="auto" w:fill="FFE599" w:themeFill="accent4" w:themeFillTint="66"/>
          </w:tcPr>
          <w:p w14:paraId="1C3A6563" w14:textId="6FF1B85D" w:rsidR="00BE0D97" w:rsidRDefault="00BE0D97" w:rsidP="00BE0D97">
            <w:pPr>
              <w:rPr>
                <w:rFonts w:ascii="SassoonPrimaryType" w:hAnsi="SassoonPrimaryType" w:cstheme="minorHAnsi"/>
                <w:sz w:val="18"/>
                <w:szCs w:val="18"/>
              </w:rPr>
            </w:pPr>
            <w:r w:rsidRPr="002A36A0">
              <w:rPr>
                <w:rFonts w:ascii="SassoonPrimaryType" w:hAnsi="SassoonPrimaryType" w:cstheme="minorHAnsi"/>
                <w:b/>
                <w:sz w:val="18"/>
                <w:szCs w:val="18"/>
              </w:rPr>
              <w:t>Key Question 1:</w:t>
            </w:r>
            <w:r w:rsidRPr="002A36A0">
              <w:rPr>
                <w:rFonts w:ascii="SassoonPrimaryType" w:hAnsi="SassoonPrimaryType" w:cstheme="minorHAnsi"/>
                <w:sz w:val="18"/>
                <w:szCs w:val="18"/>
              </w:rPr>
              <w:t xml:space="preserve"> </w:t>
            </w:r>
            <w:r w:rsidR="00280684">
              <w:rPr>
                <w:rFonts w:ascii="SassoonPrimaryType" w:hAnsi="SassoonPrimaryType" w:cstheme="minorHAnsi"/>
                <w:sz w:val="18"/>
                <w:szCs w:val="18"/>
              </w:rPr>
              <w:t>Should we let refugees into our country?</w:t>
            </w:r>
          </w:p>
          <w:p w14:paraId="55B8D2DA" w14:textId="1CD3A8C1" w:rsidR="00BE0D97" w:rsidRPr="00280684" w:rsidRDefault="00280684" w:rsidP="00280684">
            <w:pPr>
              <w:rPr>
                <w:rFonts w:ascii="SassoonPrimaryType" w:hAnsi="SassoonPrimaryType" w:cstheme="minorHAnsi"/>
                <w:sz w:val="18"/>
                <w:szCs w:val="18"/>
              </w:rPr>
            </w:pPr>
            <w:r>
              <w:rPr>
                <w:rFonts w:ascii="SassoonPrimaryType" w:hAnsi="SassoonPrimaryType" w:cstheme="minorHAnsi"/>
                <w:sz w:val="18"/>
                <w:szCs w:val="18"/>
              </w:rPr>
              <w:t>Carry out a debate, stating points of why we should allow refugees into our country and why we shouldn’t. Try and make it balanced.</w:t>
            </w:r>
          </w:p>
        </w:tc>
        <w:tc>
          <w:tcPr>
            <w:tcW w:w="1033" w:type="dxa"/>
            <w:shd w:val="clear" w:color="auto" w:fill="FFE599" w:themeFill="accent4" w:themeFillTint="66"/>
          </w:tcPr>
          <w:p w14:paraId="1CFC2F8C" w14:textId="0E0A354B" w:rsidR="00BE0D97" w:rsidRDefault="00BE0D97" w:rsidP="00BE0D97">
            <w:pPr>
              <w:jc w:val="center"/>
              <w:rPr>
                <w:rFonts w:ascii="SassoonPrimaryType" w:hAnsi="SassoonPrimaryType"/>
                <w:iCs/>
                <w:sz w:val="20"/>
                <w:szCs w:val="20"/>
              </w:rPr>
            </w:pPr>
            <w:r>
              <w:rPr>
                <w:rFonts w:ascii="SassoonPrimaryType" w:hAnsi="SassoonPrimaryType"/>
                <w:iCs/>
                <w:sz w:val="20"/>
                <w:szCs w:val="20"/>
              </w:rPr>
              <w:t>1 sessions</w:t>
            </w:r>
          </w:p>
          <w:p w14:paraId="791723D0" w14:textId="77777777" w:rsidR="00BE0D97" w:rsidRDefault="00BE0D97" w:rsidP="00BE0D97">
            <w:pPr>
              <w:jc w:val="center"/>
              <w:rPr>
                <w:rFonts w:ascii="SassoonPrimaryType" w:hAnsi="SassoonPrimaryType"/>
                <w:iCs/>
                <w:sz w:val="20"/>
                <w:szCs w:val="20"/>
              </w:rPr>
            </w:pPr>
          </w:p>
          <w:p w14:paraId="0B426C87" w14:textId="77777777" w:rsidR="00BE0D97" w:rsidRDefault="005E4F66" w:rsidP="00BE0D97">
            <w:pPr>
              <w:jc w:val="center"/>
              <w:rPr>
                <w:rFonts w:ascii="SassoonPrimaryType" w:hAnsi="SassoonPrimaryType"/>
                <w:iCs/>
                <w:sz w:val="20"/>
                <w:szCs w:val="20"/>
              </w:rPr>
            </w:pPr>
            <w:r>
              <w:rPr>
                <w:rFonts w:ascii="SassoonPrimaryType" w:hAnsi="SassoonPrimaryType"/>
                <w:iCs/>
                <w:sz w:val="20"/>
                <w:szCs w:val="20"/>
              </w:rPr>
              <w:t>1 hour</w:t>
            </w:r>
          </w:p>
          <w:p w14:paraId="4D1A6FD3" w14:textId="77777777" w:rsidR="00FA2A0B" w:rsidRDefault="00FA2A0B" w:rsidP="00BE0D97">
            <w:pPr>
              <w:jc w:val="center"/>
              <w:rPr>
                <w:rFonts w:ascii="SassoonPrimaryType" w:hAnsi="SassoonPrimaryType"/>
                <w:iCs/>
                <w:sz w:val="20"/>
                <w:szCs w:val="20"/>
              </w:rPr>
            </w:pPr>
          </w:p>
          <w:p w14:paraId="11031894" w14:textId="77777777" w:rsidR="00FA2A0B" w:rsidRDefault="00FA2A0B" w:rsidP="00BE0D97">
            <w:pPr>
              <w:jc w:val="center"/>
              <w:rPr>
                <w:rFonts w:ascii="SassoonPrimaryType" w:hAnsi="SassoonPrimaryType"/>
                <w:iCs/>
                <w:sz w:val="20"/>
                <w:szCs w:val="20"/>
              </w:rPr>
            </w:pPr>
            <w:r>
              <w:rPr>
                <w:rFonts w:ascii="SassoonPrimaryType" w:hAnsi="SassoonPrimaryType"/>
                <w:iCs/>
                <w:sz w:val="20"/>
                <w:szCs w:val="20"/>
              </w:rPr>
              <w:t>To be completed by Friday</w:t>
            </w:r>
          </w:p>
          <w:p w14:paraId="2E7DE48A" w14:textId="7DB48299" w:rsidR="00FA2A0B" w:rsidRDefault="00FA2A0B" w:rsidP="00BE0D97">
            <w:pPr>
              <w:jc w:val="center"/>
              <w:rPr>
                <w:rFonts w:ascii="SassoonPrimaryType" w:hAnsi="SassoonPrimaryType"/>
                <w:iCs/>
                <w:sz w:val="20"/>
                <w:szCs w:val="20"/>
              </w:rPr>
            </w:pPr>
          </w:p>
        </w:tc>
      </w:tr>
      <w:tr w:rsidR="00BE0D97" w:rsidRPr="00841B95" w14:paraId="2EAA0485" w14:textId="77777777" w:rsidTr="000977D6">
        <w:trPr>
          <w:trHeight w:val="269"/>
        </w:trPr>
        <w:tc>
          <w:tcPr>
            <w:tcW w:w="1576" w:type="dxa"/>
            <w:shd w:val="clear" w:color="auto" w:fill="FFE599" w:themeFill="accent4" w:themeFillTint="66"/>
          </w:tcPr>
          <w:p w14:paraId="6EE2341F" w14:textId="6D4EB915" w:rsidR="00BE0D97" w:rsidRDefault="00280684" w:rsidP="00BE0D97">
            <w:pPr>
              <w:jc w:val="center"/>
              <w:rPr>
                <w:rFonts w:ascii="SassoonPrimaryType" w:hAnsi="SassoonPrimaryType"/>
                <w:iCs/>
                <w:sz w:val="20"/>
                <w:szCs w:val="20"/>
              </w:rPr>
            </w:pPr>
            <w:r>
              <w:rPr>
                <w:rFonts w:ascii="SassoonPrimaryType" w:hAnsi="SassoonPrimaryType"/>
                <w:iCs/>
                <w:sz w:val="20"/>
                <w:szCs w:val="20"/>
              </w:rPr>
              <w:t>Science</w:t>
            </w:r>
          </w:p>
          <w:p w14:paraId="6B0D0BA9" w14:textId="77777777" w:rsidR="00BE0D97" w:rsidRDefault="00BE0D97" w:rsidP="00BE0D97">
            <w:pPr>
              <w:jc w:val="center"/>
              <w:rPr>
                <w:rFonts w:ascii="SassoonPrimaryType" w:hAnsi="SassoonPrimaryType"/>
                <w:iCs/>
                <w:sz w:val="20"/>
                <w:szCs w:val="20"/>
              </w:rPr>
            </w:pPr>
          </w:p>
          <w:p w14:paraId="0BEC8743" w14:textId="77777777" w:rsidR="00BE0D97" w:rsidRDefault="00BE0D97" w:rsidP="00BE0D97">
            <w:pPr>
              <w:jc w:val="center"/>
              <w:rPr>
                <w:rFonts w:ascii="SassoonPrimaryType" w:hAnsi="SassoonPrimaryType"/>
                <w:iCs/>
                <w:sz w:val="20"/>
                <w:szCs w:val="20"/>
              </w:rPr>
            </w:pPr>
          </w:p>
          <w:p w14:paraId="45AB1E68" w14:textId="6E8553CB" w:rsidR="00BE0D97" w:rsidRDefault="00BE0D97" w:rsidP="00BE0D97">
            <w:pPr>
              <w:jc w:val="center"/>
              <w:rPr>
                <w:rFonts w:ascii="SassoonPrimaryType" w:hAnsi="SassoonPrimaryType"/>
                <w:iCs/>
                <w:sz w:val="20"/>
                <w:szCs w:val="20"/>
              </w:rPr>
            </w:pPr>
          </w:p>
        </w:tc>
        <w:tc>
          <w:tcPr>
            <w:tcW w:w="7262" w:type="dxa"/>
            <w:shd w:val="clear" w:color="auto" w:fill="FFE599" w:themeFill="accent4" w:themeFillTint="66"/>
          </w:tcPr>
          <w:p w14:paraId="0FA03649" w14:textId="77777777" w:rsidR="00280684" w:rsidRDefault="005E4F66" w:rsidP="00280684">
            <w:pPr>
              <w:rPr>
                <w:rFonts w:ascii="SassoonPrimaryType" w:hAnsi="SassoonPrimaryType" w:cstheme="minorHAnsi"/>
                <w:b/>
                <w:sz w:val="18"/>
                <w:szCs w:val="18"/>
              </w:rPr>
            </w:pPr>
            <w:r>
              <w:rPr>
                <w:rFonts w:ascii="SassoonPrimaryType" w:hAnsi="SassoonPrimaryType" w:cstheme="minorHAnsi"/>
                <w:b/>
                <w:sz w:val="18"/>
                <w:szCs w:val="18"/>
              </w:rPr>
              <w:t xml:space="preserve">Key Question 1: What </w:t>
            </w:r>
            <w:r w:rsidR="00280684">
              <w:rPr>
                <w:rFonts w:ascii="SassoonPrimaryType" w:hAnsi="SassoonPrimaryType" w:cstheme="minorHAnsi"/>
                <w:b/>
                <w:sz w:val="18"/>
                <w:szCs w:val="18"/>
              </w:rPr>
              <w:t>makes a balanced diet</w:t>
            </w:r>
          </w:p>
          <w:p w14:paraId="50BA48BB" w14:textId="32A9BEB9" w:rsidR="005E4F66" w:rsidRPr="002A36A0" w:rsidRDefault="00280684" w:rsidP="00280684">
            <w:pPr>
              <w:rPr>
                <w:rFonts w:ascii="SassoonPrimaryType" w:hAnsi="SassoonPrimaryType" w:cstheme="minorHAnsi"/>
                <w:b/>
                <w:sz w:val="18"/>
                <w:szCs w:val="18"/>
              </w:rPr>
            </w:pPr>
            <w:r>
              <w:rPr>
                <w:rFonts w:ascii="SassoonPrimaryType" w:hAnsi="SassoonPrimaryType" w:cstheme="minorHAnsi"/>
                <w:b/>
                <w:sz w:val="18"/>
                <w:szCs w:val="18"/>
              </w:rPr>
              <w:t xml:space="preserve">Carry out a data survey within your family. Create a bar chart and ask your family members how much fruit and beg </w:t>
            </w:r>
            <w:proofErr w:type="gramStart"/>
            <w:r>
              <w:rPr>
                <w:rFonts w:ascii="SassoonPrimaryType" w:hAnsi="SassoonPrimaryType" w:cstheme="minorHAnsi"/>
                <w:b/>
                <w:sz w:val="18"/>
                <w:szCs w:val="18"/>
              </w:rPr>
              <w:t>their eat</w:t>
            </w:r>
            <w:proofErr w:type="gramEnd"/>
            <w:r>
              <w:rPr>
                <w:rFonts w:ascii="SassoonPrimaryType" w:hAnsi="SassoonPrimaryType" w:cstheme="minorHAnsi"/>
                <w:b/>
                <w:sz w:val="18"/>
                <w:szCs w:val="18"/>
              </w:rPr>
              <w:t xml:space="preserve"> in a week. Think about the axis for your bar chart. </w:t>
            </w:r>
            <w:r w:rsidR="005E4F66">
              <w:rPr>
                <w:rFonts w:ascii="SassoonPrimaryType" w:hAnsi="SassoonPrimaryType" w:cstheme="minorHAnsi"/>
                <w:b/>
                <w:sz w:val="18"/>
                <w:szCs w:val="18"/>
              </w:rPr>
              <w:t xml:space="preserve"> </w:t>
            </w:r>
          </w:p>
        </w:tc>
        <w:tc>
          <w:tcPr>
            <w:tcW w:w="1033" w:type="dxa"/>
            <w:shd w:val="clear" w:color="auto" w:fill="FFE599" w:themeFill="accent4" w:themeFillTint="66"/>
          </w:tcPr>
          <w:p w14:paraId="2BE92F7D" w14:textId="77777777" w:rsidR="00BE0D97" w:rsidRDefault="00BE0D97" w:rsidP="00BE0D97">
            <w:pPr>
              <w:jc w:val="center"/>
              <w:rPr>
                <w:rFonts w:ascii="SassoonPrimaryType" w:hAnsi="SassoonPrimaryType"/>
                <w:iCs/>
                <w:sz w:val="20"/>
                <w:szCs w:val="20"/>
              </w:rPr>
            </w:pPr>
            <w:r>
              <w:rPr>
                <w:rFonts w:ascii="SassoonPrimaryType" w:hAnsi="SassoonPrimaryType"/>
                <w:iCs/>
                <w:sz w:val="20"/>
                <w:szCs w:val="20"/>
              </w:rPr>
              <w:t>1 sessions</w:t>
            </w:r>
          </w:p>
          <w:p w14:paraId="2BCF8EDA" w14:textId="77777777" w:rsidR="00BE0D97" w:rsidRDefault="00BE0D97" w:rsidP="00BE0D97">
            <w:pPr>
              <w:jc w:val="center"/>
              <w:rPr>
                <w:rFonts w:ascii="SassoonPrimaryType" w:hAnsi="SassoonPrimaryType"/>
                <w:iCs/>
                <w:sz w:val="20"/>
                <w:szCs w:val="20"/>
              </w:rPr>
            </w:pPr>
          </w:p>
          <w:p w14:paraId="4E284DB2" w14:textId="77777777" w:rsidR="00BE0D97" w:rsidRDefault="00BE0D97" w:rsidP="00BE0D97">
            <w:pPr>
              <w:jc w:val="center"/>
              <w:rPr>
                <w:rFonts w:ascii="SassoonPrimaryType" w:hAnsi="SassoonPrimaryType"/>
                <w:iCs/>
                <w:sz w:val="20"/>
                <w:szCs w:val="20"/>
              </w:rPr>
            </w:pPr>
            <w:r>
              <w:rPr>
                <w:rFonts w:ascii="SassoonPrimaryType" w:hAnsi="SassoonPrimaryType"/>
                <w:iCs/>
                <w:sz w:val="20"/>
                <w:szCs w:val="20"/>
              </w:rPr>
              <w:t>30 minutes</w:t>
            </w:r>
          </w:p>
          <w:p w14:paraId="15851CAE" w14:textId="517D4762" w:rsidR="00BE0D97" w:rsidRDefault="00BE0D97" w:rsidP="00BE0D97">
            <w:pPr>
              <w:jc w:val="center"/>
              <w:rPr>
                <w:rFonts w:ascii="SassoonPrimaryType" w:hAnsi="SassoonPrimaryType"/>
                <w:iCs/>
                <w:sz w:val="20"/>
                <w:szCs w:val="20"/>
              </w:rPr>
            </w:pPr>
          </w:p>
        </w:tc>
      </w:tr>
      <w:tr w:rsidR="00A6100F" w:rsidRPr="00841B95" w14:paraId="1196295D" w14:textId="77777777" w:rsidTr="000977D6">
        <w:trPr>
          <w:trHeight w:val="269"/>
        </w:trPr>
        <w:tc>
          <w:tcPr>
            <w:tcW w:w="1576" w:type="dxa"/>
            <w:shd w:val="clear" w:color="auto" w:fill="A8D08D" w:themeFill="accent6" w:themeFillTint="99"/>
          </w:tcPr>
          <w:p w14:paraId="638EEC02" w14:textId="77777777" w:rsidR="00A6100F" w:rsidRDefault="00A6100F" w:rsidP="00BE0D97">
            <w:pPr>
              <w:jc w:val="center"/>
              <w:rPr>
                <w:rFonts w:ascii="SassoonPrimaryType" w:hAnsi="SassoonPrimaryType"/>
                <w:iCs/>
                <w:sz w:val="20"/>
                <w:szCs w:val="20"/>
              </w:rPr>
            </w:pPr>
            <w:r>
              <w:rPr>
                <w:rFonts w:ascii="SassoonPrimaryType" w:hAnsi="SassoonPrimaryType"/>
                <w:iCs/>
                <w:sz w:val="20"/>
                <w:szCs w:val="20"/>
              </w:rPr>
              <w:t>CGP homework</w:t>
            </w:r>
          </w:p>
          <w:p w14:paraId="15C17975" w14:textId="760CC92E" w:rsidR="00A6100F" w:rsidRDefault="00A6100F" w:rsidP="00BE0D97">
            <w:pPr>
              <w:jc w:val="center"/>
              <w:rPr>
                <w:rFonts w:ascii="SassoonPrimaryType" w:hAnsi="SassoonPrimaryType"/>
                <w:iCs/>
                <w:sz w:val="20"/>
                <w:szCs w:val="20"/>
              </w:rPr>
            </w:pPr>
          </w:p>
        </w:tc>
        <w:tc>
          <w:tcPr>
            <w:tcW w:w="7262" w:type="dxa"/>
            <w:shd w:val="clear" w:color="auto" w:fill="A8D08D" w:themeFill="accent6" w:themeFillTint="99"/>
          </w:tcPr>
          <w:p w14:paraId="3A5D38EC" w14:textId="0AEB7C76" w:rsidR="00A6100F" w:rsidRDefault="00A6100F" w:rsidP="00BE0D97">
            <w:pPr>
              <w:rPr>
                <w:rFonts w:ascii="SassoonPrimaryType" w:hAnsi="SassoonPrimaryType" w:cstheme="minorHAnsi"/>
                <w:b/>
                <w:sz w:val="18"/>
                <w:szCs w:val="18"/>
              </w:rPr>
            </w:pPr>
          </w:p>
        </w:tc>
        <w:tc>
          <w:tcPr>
            <w:tcW w:w="1033" w:type="dxa"/>
            <w:shd w:val="clear" w:color="auto" w:fill="A8D08D" w:themeFill="accent6" w:themeFillTint="99"/>
          </w:tcPr>
          <w:p w14:paraId="255D9126" w14:textId="3FE40717" w:rsidR="00A6100F" w:rsidRDefault="00DC2670" w:rsidP="00BE0D97">
            <w:pPr>
              <w:jc w:val="center"/>
              <w:rPr>
                <w:rFonts w:ascii="SassoonPrimaryType" w:hAnsi="SassoonPrimaryType"/>
                <w:iCs/>
                <w:sz w:val="20"/>
                <w:szCs w:val="20"/>
              </w:rPr>
            </w:pPr>
            <w:r>
              <w:rPr>
                <w:rFonts w:ascii="SassoonPrimaryType" w:hAnsi="SassoonPrimaryType"/>
                <w:iCs/>
                <w:sz w:val="20"/>
                <w:szCs w:val="20"/>
              </w:rPr>
              <w:t>To be completed by Friday</w:t>
            </w:r>
          </w:p>
        </w:tc>
      </w:tr>
    </w:tbl>
    <w:p w14:paraId="5C4E846F" w14:textId="057932B3" w:rsidR="00841B95" w:rsidRDefault="00841B95" w:rsidP="00841B95">
      <w:pPr>
        <w:rPr>
          <w:rFonts w:ascii="SassoonPrimaryType" w:hAnsi="SassoonPrimaryType"/>
          <w:sz w:val="32"/>
          <w:szCs w:val="24"/>
        </w:rPr>
      </w:pPr>
    </w:p>
    <w:p w14:paraId="63D28449" w14:textId="768CD00F" w:rsidR="00966878" w:rsidRDefault="00966878" w:rsidP="00966878">
      <w:pPr>
        <w:jc w:val="center"/>
        <w:rPr>
          <w:rFonts w:ascii="SassoonPrimaryType" w:hAnsi="SassoonPrimaryType"/>
          <w:sz w:val="32"/>
          <w:szCs w:val="24"/>
        </w:rPr>
      </w:pPr>
      <w:r>
        <w:rPr>
          <w:rFonts w:ascii="SassoonPrimaryType" w:hAnsi="SassoonPrimaryType"/>
          <w:sz w:val="32"/>
          <w:szCs w:val="24"/>
        </w:rPr>
        <w:t xml:space="preserve">Please support your children at home and if you require printed copies of home learning please don’t hesitate to contact the school reception who will inform us and we can arrange for this to get to you. We love seeing your children’s learning so please ensure you bring this learning in for us to see! </w:t>
      </w:r>
    </w:p>
    <w:p w14:paraId="6EB488A1" w14:textId="1EEA7F67" w:rsidR="00966878" w:rsidRDefault="00966878" w:rsidP="00966878">
      <w:pPr>
        <w:jc w:val="center"/>
        <w:rPr>
          <w:rFonts w:ascii="SassoonPrimaryType" w:hAnsi="SassoonPrimaryType"/>
          <w:sz w:val="32"/>
          <w:szCs w:val="24"/>
        </w:rPr>
      </w:pPr>
    </w:p>
    <w:p w14:paraId="25265016" w14:textId="270B04DC" w:rsidR="00966878" w:rsidRDefault="00966878" w:rsidP="00966878">
      <w:pPr>
        <w:jc w:val="center"/>
        <w:rPr>
          <w:rFonts w:ascii="SassoonPrimaryType" w:hAnsi="SassoonPrimaryType"/>
          <w:sz w:val="32"/>
          <w:szCs w:val="24"/>
        </w:rPr>
      </w:pPr>
      <w:r>
        <w:rPr>
          <w:rFonts w:ascii="SassoonPrimaryType" w:hAnsi="SassoonPrimaryType"/>
          <w:sz w:val="32"/>
          <w:szCs w:val="24"/>
        </w:rPr>
        <w:t>Thank you for your support.</w:t>
      </w:r>
    </w:p>
    <w:p w14:paraId="6CC62683" w14:textId="230CC2FA" w:rsidR="00966878" w:rsidRPr="00841B95" w:rsidRDefault="00BE0D97" w:rsidP="00966878">
      <w:pPr>
        <w:jc w:val="center"/>
        <w:rPr>
          <w:rFonts w:ascii="SassoonPrimaryType" w:hAnsi="SassoonPrimaryType"/>
          <w:sz w:val="32"/>
          <w:szCs w:val="24"/>
        </w:rPr>
      </w:pPr>
      <w:r>
        <w:rPr>
          <w:rFonts w:ascii="SassoonPrimaryType" w:hAnsi="SassoonPrimaryType"/>
          <w:sz w:val="32"/>
          <w:szCs w:val="24"/>
        </w:rPr>
        <w:t xml:space="preserve">Miss Butler and Miss Kelly </w:t>
      </w:r>
    </w:p>
    <w:sectPr w:rsidR="00966878" w:rsidRPr="00841B95" w:rsidSect="00D24305">
      <w:pgSz w:w="11906" w:h="16838"/>
      <w:pgMar w:top="1440" w:right="1440" w:bottom="1440" w:left="1440" w:header="708" w:footer="708"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B5A5C"/>
    <w:multiLevelType w:val="hybridMultilevel"/>
    <w:tmpl w:val="7E5C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0E03BD"/>
    <w:multiLevelType w:val="hybridMultilevel"/>
    <w:tmpl w:val="8166B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01141C"/>
    <w:multiLevelType w:val="hybridMultilevel"/>
    <w:tmpl w:val="3398C6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3D0FBF"/>
    <w:multiLevelType w:val="hybridMultilevel"/>
    <w:tmpl w:val="9E36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351E3"/>
    <w:multiLevelType w:val="hybridMultilevel"/>
    <w:tmpl w:val="4DEE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75640E"/>
    <w:multiLevelType w:val="hybridMultilevel"/>
    <w:tmpl w:val="7ECE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3A2239"/>
    <w:multiLevelType w:val="hybridMultilevel"/>
    <w:tmpl w:val="5ED2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05"/>
    <w:rsid w:val="0006236D"/>
    <w:rsid w:val="00075825"/>
    <w:rsid w:val="000909D9"/>
    <w:rsid w:val="000977D6"/>
    <w:rsid w:val="000B1F4E"/>
    <w:rsid w:val="000E7C11"/>
    <w:rsid w:val="00103FE8"/>
    <w:rsid w:val="00140C34"/>
    <w:rsid w:val="001546DB"/>
    <w:rsid w:val="00182C47"/>
    <w:rsid w:val="00196AA2"/>
    <w:rsid w:val="001D128D"/>
    <w:rsid w:val="001F5458"/>
    <w:rsid w:val="00280684"/>
    <w:rsid w:val="002B3FA1"/>
    <w:rsid w:val="002C7740"/>
    <w:rsid w:val="002D4065"/>
    <w:rsid w:val="002E2C88"/>
    <w:rsid w:val="00304568"/>
    <w:rsid w:val="00361EDD"/>
    <w:rsid w:val="003928A4"/>
    <w:rsid w:val="003D0D1A"/>
    <w:rsid w:val="003D1356"/>
    <w:rsid w:val="003D6B77"/>
    <w:rsid w:val="003E6FED"/>
    <w:rsid w:val="0042217B"/>
    <w:rsid w:val="00481CC9"/>
    <w:rsid w:val="00496E94"/>
    <w:rsid w:val="004D7698"/>
    <w:rsid w:val="004E07E9"/>
    <w:rsid w:val="004E3E0E"/>
    <w:rsid w:val="00507514"/>
    <w:rsid w:val="005075AF"/>
    <w:rsid w:val="005B132A"/>
    <w:rsid w:val="005C39EA"/>
    <w:rsid w:val="005E4F66"/>
    <w:rsid w:val="00602323"/>
    <w:rsid w:val="00657761"/>
    <w:rsid w:val="0067771A"/>
    <w:rsid w:val="006B1F61"/>
    <w:rsid w:val="006E69EE"/>
    <w:rsid w:val="00751ECA"/>
    <w:rsid w:val="00783CFE"/>
    <w:rsid w:val="007C0D99"/>
    <w:rsid w:val="007C328C"/>
    <w:rsid w:val="007C6286"/>
    <w:rsid w:val="0082669C"/>
    <w:rsid w:val="00832060"/>
    <w:rsid w:val="008403AB"/>
    <w:rsid w:val="00840C0D"/>
    <w:rsid w:val="00841B95"/>
    <w:rsid w:val="00846051"/>
    <w:rsid w:val="00862E89"/>
    <w:rsid w:val="00880ADD"/>
    <w:rsid w:val="00884FAE"/>
    <w:rsid w:val="00910C4A"/>
    <w:rsid w:val="00945B7F"/>
    <w:rsid w:val="009526EC"/>
    <w:rsid w:val="00966878"/>
    <w:rsid w:val="00996E85"/>
    <w:rsid w:val="009A1C0D"/>
    <w:rsid w:val="009D411B"/>
    <w:rsid w:val="00A6100F"/>
    <w:rsid w:val="00A61877"/>
    <w:rsid w:val="00AA5E3A"/>
    <w:rsid w:val="00AB70C5"/>
    <w:rsid w:val="00AC043D"/>
    <w:rsid w:val="00AC1990"/>
    <w:rsid w:val="00B4047D"/>
    <w:rsid w:val="00B67727"/>
    <w:rsid w:val="00B76EB8"/>
    <w:rsid w:val="00BA5638"/>
    <w:rsid w:val="00BE0D97"/>
    <w:rsid w:val="00C20D63"/>
    <w:rsid w:val="00C3C574"/>
    <w:rsid w:val="00D24305"/>
    <w:rsid w:val="00D46026"/>
    <w:rsid w:val="00D556F2"/>
    <w:rsid w:val="00D753BD"/>
    <w:rsid w:val="00DC2670"/>
    <w:rsid w:val="00E14485"/>
    <w:rsid w:val="00E3290C"/>
    <w:rsid w:val="00E34CB7"/>
    <w:rsid w:val="00E436FE"/>
    <w:rsid w:val="00E6600C"/>
    <w:rsid w:val="00E70F4E"/>
    <w:rsid w:val="00ED257D"/>
    <w:rsid w:val="00ED635F"/>
    <w:rsid w:val="00F75CFF"/>
    <w:rsid w:val="00F77635"/>
    <w:rsid w:val="00F94859"/>
    <w:rsid w:val="00FA2A0B"/>
    <w:rsid w:val="00FC1578"/>
    <w:rsid w:val="00FE6565"/>
    <w:rsid w:val="010BA426"/>
    <w:rsid w:val="01496509"/>
    <w:rsid w:val="0206EE5E"/>
    <w:rsid w:val="0336BEBA"/>
    <w:rsid w:val="0418764F"/>
    <w:rsid w:val="042BB3FC"/>
    <w:rsid w:val="0A3309F4"/>
    <w:rsid w:val="0A416173"/>
    <w:rsid w:val="0AA70352"/>
    <w:rsid w:val="0AE3DCDF"/>
    <w:rsid w:val="0B922E8B"/>
    <w:rsid w:val="0BA4222A"/>
    <w:rsid w:val="0C634AA9"/>
    <w:rsid w:val="0DFBDF7B"/>
    <w:rsid w:val="0F40BD31"/>
    <w:rsid w:val="10D990B8"/>
    <w:rsid w:val="118C6567"/>
    <w:rsid w:val="13EA5A7A"/>
    <w:rsid w:val="153207E6"/>
    <w:rsid w:val="15DCB6C1"/>
    <w:rsid w:val="15F6071D"/>
    <w:rsid w:val="185C654B"/>
    <w:rsid w:val="1C0E960E"/>
    <w:rsid w:val="1D7C90EB"/>
    <w:rsid w:val="1EE9D515"/>
    <w:rsid w:val="224D6B2E"/>
    <w:rsid w:val="231B11F1"/>
    <w:rsid w:val="24136A9A"/>
    <w:rsid w:val="24702DED"/>
    <w:rsid w:val="259DFFCD"/>
    <w:rsid w:val="25D6476E"/>
    <w:rsid w:val="25FDF2A5"/>
    <w:rsid w:val="263B98F6"/>
    <w:rsid w:val="2AAE3D03"/>
    <w:rsid w:val="2B422A02"/>
    <w:rsid w:val="2B5AE5A1"/>
    <w:rsid w:val="2BB27DCB"/>
    <w:rsid w:val="2C1915D9"/>
    <w:rsid w:val="2C53FFB7"/>
    <w:rsid w:val="2C8AB5DE"/>
    <w:rsid w:val="2CE3818C"/>
    <w:rsid w:val="2EE69AE3"/>
    <w:rsid w:val="302C3BEC"/>
    <w:rsid w:val="33037DFC"/>
    <w:rsid w:val="33407F48"/>
    <w:rsid w:val="33F2633A"/>
    <w:rsid w:val="35DAA6EF"/>
    <w:rsid w:val="36004D04"/>
    <w:rsid w:val="3732004C"/>
    <w:rsid w:val="38DB3FE5"/>
    <w:rsid w:val="38DBD430"/>
    <w:rsid w:val="3ADCA96C"/>
    <w:rsid w:val="3B16D531"/>
    <w:rsid w:val="3EE012B7"/>
    <w:rsid w:val="3F8BF5E8"/>
    <w:rsid w:val="41AA8304"/>
    <w:rsid w:val="429BB2AD"/>
    <w:rsid w:val="435CE0AF"/>
    <w:rsid w:val="444F50C4"/>
    <w:rsid w:val="4516FE36"/>
    <w:rsid w:val="45B65957"/>
    <w:rsid w:val="45D7192F"/>
    <w:rsid w:val="462281EE"/>
    <w:rsid w:val="479BFEEC"/>
    <w:rsid w:val="483AFD76"/>
    <w:rsid w:val="493C10A0"/>
    <w:rsid w:val="4A3A3D45"/>
    <w:rsid w:val="4A4CE6D6"/>
    <w:rsid w:val="4BC25F66"/>
    <w:rsid w:val="4BC31C76"/>
    <w:rsid w:val="4BC600DD"/>
    <w:rsid w:val="4EDBFDFF"/>
    <w:rsid w:val="5003437B"/>
    <w:rsid w:val="5111CFE1"/>
    <w:rsid w:val="517AF7AF"/>
    <w:rsid w:val="51A26704"/>
    <w:rsid w:val="552AE430"/>
    <w:rsid w:val="55396D4D"/>
    <w:rsid w:val="573DFC7A"/>
    <w:rsid w:val="5AD440DE"/>
    <w:rsid w:val="5CA55FBC"/>
    <w:rsid w:val="61069048"/>
    <w:rsid w:val="62A17A42"/>
    <w:rsid w:val="630FAA3F"/>
    <w:rsid w:val="63A07E21"/>
    <w:rsid w:val="63BAD662"/>
    <w:rsid w:val="64BD5B26"/>
    <w:rsid w:val="658C2D00"/>
    <w:rsid w:val="66F53E21"/>
    <w:rsid w:val="69D71E09"/>
    <w:rsid w:val="6A12C382"/>
    <w:rsid w:val="6A18881E"/>
    <w:rsid w:val="6A6040B9"/>
    <w:rsid w:val="6A857410"/>
    <w:rsid w:val="6AE36E9E"/>
    <w:rsid w:val="6E1C2927"/>
    <w:rsid w:val="6E3122E0"/>
    <w:rsid w:val="703D2785"/>
    <w:rsid w:val="7044303B"/>
    <w:rsid w:val="70C5F284"/>
    <w:rsid w:val="71CE0C45"/>
    <w:rsid w:val="71E354A6"/>
    <w:rsid w:val="72D55826"/>
    <w:rsid w:val="738D91C0"/>
    <w:rsid w:val="73C5069A"/>
    <w:rsid w:val="73F22201"/>
    <w:rsid w:val="741F34CB"/>
    <w:rsid w:val="743911F6"/>
    <w:rsid w:val="746292A8"/>
    <w:rsid w:val="74E3F267"/>
    <w:rsid w:val="76019AD3"/>
    <w:rsid w:val="77008A13"/>
    <w:rsid w:val="77778736"/>
    <w:rsid w:val="782905F3"/>
    <w:rsid w:val="7842EE8A"/>
    <w:rsid w:val="799CFD13"/>
    <w:rsid w:val="7C8CEBD8"/>
    <w:rsid w:val="7D415DC3"/>
    <w:rsid w:val="7DFC9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E22F"/>
  <w15:chartTrackingRefBased/>
  <w15:docId w15:val="{C0141782-9B44-447C-B189-ABC96457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E94"/>
    <w:pPr>
      <w:spacing w:after="0" w:line="240" w:lineRule="auto"/>
    </w:pPr>
  </w:style>
  <w:style w:type="paragraph" w:styleId="BalloonText">
    <w:name w:val="Balloon Text"/>
    <w:basedOn w:val="Normal"/>
    <w:link w:val="BalloonTextChar"/>
    <w:uiPriority w:val="99"/>
    <w:semiHidden/>
    <w:unhideWhenUsed/>
    <w:rsid w:val="00496E9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96E94"/>
    <w:rPr>
      <w:rFonts w:ascii="Segoe UI" w:hAnsi="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62E89"/>
    <w:pPr>
      <w:ind w:left="720"/>
      <w:contextualSpacing/>
    </w:pPr>
  </w:style>
  <w:style w:type="paragraph" w:customStyle="1" w:styleId="paragraph">
    <w:name w:val="paragraph"/>
    <w:basedOn w:val="Normal"/>
    <w:rsid w:val="002C77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6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myon.co.uk/login/index.html?logoutReason=10&amp;returnTo=%2Flibrary%2Fsear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08114B179C27449B0757125DA7D1AA" ma:contentTypeVersion="12" ma:contentTypeDescription="Create a new document." ma:contentTypeScope="" ma:versionID="3c4fa22f2237281e43069ff6a3769173">
  <xsd:schema xmlns:xsd="http://www.w3.org/2001/XMLSchema" xmlns:xs="http://www.w3.org/2001/XMLSchema" xmlns:p="http://schemas.microsoft.com/office/2006/metadata/properties" xmlns:ns2="99c1226f-8280-4718-a867-733cddbf65c6" xmlns:ns3="156e7a42-0e09-4696-8e9d-388addba30cd" targetNamespace="http://schemas.microsoft.com/office/2006/metadata/properties" ma:root="true" ma:fieldsID="33b07eb994c828aa7a6e105741ecc378" ns2:_="" ns3:_="">
    <xsd:import namespace="99c1226f-8280-4718-a867-733cddbf65c6"/>
    <xsd:import namespace="156e7a42-0e09-4696-8e9d-388addba3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1226f-8280-4718-a867-733cddbf6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6e7a42-0e09-4696-8e9d-388addba30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6A26-008A-4123-B15E-3D0C7859683E}">
  <ds:schemaRefs>
    <ds:schemaRef ds:uri="http://schemas.microsoft.com/sharepoint/v3/contenttype/forms"/>
  </ds:schemaRefs>
</ds:datastoreItem>
</file>

<file path=customXml/itemProps2.xml><?xml version="1.0" encoding="utf-8"?>
<ds:datastoreItem xmlns:ds="http://schemas.openxmlformats.org/officeDocument/2006/customXml" ds:itemID="{0394519C-66EA-4A59-ACC7-2CB1083B44BB}">
  <ds:schemaRefs>
    <ds:schemaRef ds:uri="99c1226f-8280-4718-a867-733cddbf65c6"/>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156e7a42-0e09-4696-8e9d-388addba30cd"/>
    <ds:schemaRef ds:uri="http://purl.org/dc/terms/"/>
    <ds:schemaRef ds:uri="http://purl.org/dc/elements/1.1/"/>
  </ds:schemaRefs>
</ds:datastoreItem>
</file>

<file path=customXml/itemProps3.xml><?xml version="1.0" encoding="utf-8"?>
<ds:datastoreItem xmlns:ds="http://schemas.openxmlformats.org/officeDocument/2006/customXml" ds:itemID="{112ADD2F-34E3-4092-BCE6-0B4FD557D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1226f-8280-4718-a867-733cddbf65c6"/>
    <ds:schemaRef ds:uri="156e7a42-0e09-4696-8e9d-388addba3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7A987D-B859-416E-B085-2DD45560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 Glynn</dc:creator>
  <cp:keywords/>
  <dc:description/>
  <cp:lastModifiedBy>Aimee J. Butler</cp:lastModifiedBy>
  <cp:revision>2</cp:revision>
  <cp:lastPrinted>2020-11-02T20:49:00Z</cp:lastPrinted>
  <dcterms:created xsi:type="dcterms:W3CDTF">2021-03-08T16:30:00Z</dcterms:created>
  <dcterms:modified xsi:type="dcterms:W3CDTF">2021-03-08T16:30:00Z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0x0101005608114B179C27449B0757125DA7D1AA</vt:lpwstr>
  </property>
</Properties>
</file>